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0A5" w:rsidRPr="00D510A5" w:rsidRDefault="00D510A5" w:rsidP="00D510A5">
      <w:pPr>
        <w:pStyle w:val="Titel"/>
        <w:rPr>
          <w:lang w:val="nl-NL"/>
        </w:rPr>
      </w:pPr>
      <w:proofErr w:type="spellStart"/>
      <w:r w:rsidRPr="00D510A5">
        <w:rPr>
          <w:b/>
          <w:lang w:val="nl-NL"/>
        </w:rPr>
        <w:t>ActiveAhead</w:t>
      </w:r>
      <w:proofErr w:type="spellEnd"/>
      <w:r w:rsidRPr="00D510A5">
        <w:rPr>
          <w:lang w:val="nl-NL"/>
        </w:rPr>
        <w:t xml:space="preserve"> draadloze, zelflerende, continu adaptieve, out-of-</w:t>
      </w:r>
      <w:proofErr w:type="spellStart"/>
      <w:r w:rsidRPr="00D510A5">
        <w:rPr>
          <w:lang w:val="nl-NL"/>
        </w:rPr>
        <w:t>the</w:t>
      </w:r>
      <w:proofErr w:type="spellEnd"/>
      <w:r w:rsidRPr="00D510A5">
        <w:rPr>
          <w:lang w:val="nl-NL"/>
        </w:rPr>
        <w:t>-box oplossing voor lichtregeling</w:t>
      </w:r>
    </w:p>
    <w:p w:rsidR="00D510A5" w:rsidRPr="00D510A5" w:rsidRDefault="00D510A5" w:rsidP="00714E2D">
      <w:pPr>
        <w:rPr>
          <w:rFonts w:ascii="Arial" w:hAnsi="Arial" w:cs="Arial"/>
          <w:lang w:val="nl-NL"/>
        </w:rPr>
      </w:pPr>
      <w:proofErr w:type="spellStart"/>
      <w:r w:rsidRPr="00D510A5">
        <w:rPr>
          <w:rFonts w:ascii="Arial" w:hAnsi="Arial" w:cs="Arial"/>
          <w:lang w:val="nl-NL"/>
        </w:rPr>
        <w:t>ActiveAhead</w:t>
      </w:r>
      <w:proofErr w:type="spellEnd"/>
      <w:r w:rsidRPr="00D510A5">
        <w:rPr>
          <w:rFonts w:ascii="Arial" w:hAnsi="Arial" w:cs="Arial"/>
          <w:lang w:val="nl-NL"/>
        </w:rPr>
        <w:t xml:space="preserve"> is een continu adaptieve draadloze lichtregeling. Het biedt meer comfort en gemak in combinatie met energiebesparing, dankzij het gepate</w:t>
      </w:r>
      <w:r>
        <w:rPr>
          <w:rFonts w:ascii="Arial" w:hAnsi="Arial" w:cs="Arial"/>
          <w:lang w:val="nl-NL"/>
        </w:rPr>
        <w:t>nteerde zelflerende algoritme. Draadloos o</w:t>
      </w:r>
      <w:r w:rsidRPr="00D510A5">
        <w:rPr>
          <w:rFonts w:ascii="Arial" w:hAnsi="Arial" w:cs="Arial"/>
          <w:lang w:val="nl-NL"/>
        </w:rPr>
        <w:t xml:space="preserve">p het netwerk aangesloten </w:t>
      </w:r>
      <w:proofErr w:type="spellStart"/>
      <w:r w:rsidRPr="00D510A5">
        <w:rPr>
          <w:rFonts w:ascii="Arial" w:hAnsi="Arial" w:cs="Arial"/>
          <w:lang w:val="nl-NL"/>
        </w:rPr>
        <w:t>ActiveAhead</w:t>
      </w:r>
      <w:proofErr w:type="spellEnd"/>
      <w:r w:rsidRPr="00D510A5">
        <w:rPr>
          <w:rFonts w:ascii="Arial" w:hAnsi="Arial" w:cs="Arial"/>
          <w:lang w:val="nl-NL"/>
        </w:rPr>
        <w:t>-apparaten gebruiken het slimme algoritme om te leren hoe de ruimte wordt gebruikt. De armatuur</w:t>
      </w:r>
      <w:r>
        <w:rPr>
          <w:rFonts w:ascii="Arial" w:hAnsi="Arial" w:cs="Arial"/>
          <w:lang w:val="nl-NL"/>
        </w:rPr>
        <w:t xml:space="preserve"> output</w:t>
      </w:r>
      <w:r w:rsidRPr="00D510A5">
        <w:rPr>
          <w:rFonts w:ascii="Arial" w:hAnsi="Arial" w:cs="Arial"/>
          <w:lang w:val="nl-NL"/>
        </w:rPr>
        <w:t xml:space="preserve"> word</w:t>
      </w:r>
      <w:r>
        <w:rPr>
          <w:rFonts w:ascii="Arial" w:hAnsi="Arial" w:cs="Arial"/>
          <w:lang w:val="nl-NL"/>
        </w:rPr>
        <w:t>t</w:t>
      </w:r>
      <w:r w:rsidRPr="00D510A5">
        <w:rPr>
          <w:rFonts w:ascii="Arial" w:hAnsi="Arial" w:cs="Arial"/>
          <w:lang w:val="nl-NL"/>
        </w:rPr>
        <w:t xml:space="preserve"> dienovereenkomstig aangepast om de gebruiker een onopvallende ervaring te bieden.</w:t>
      </w:r>
    </w:p>
    <w:p w:rsidR="00D510A5" w:rsidRPr="00D510A5" w:rsidRDefault="00D510A5" w:rsidP="00714E2D">
      <w:pPr>
        <w:rPr>
          <w:rFonts w:ascii="Arial" w:hAnsi="Arial" w:cs="Arial"/>
          <w:lang w:val="nl-NL"/>
        </w:rPr>
      </w:pPr>
      <w:r w:rsidRPr="00D510A5">
        <w:rPr>
          <w:rFonts w:ascii="Arial" w:hAnsi="Arial" w:cs="Arial"/>
          <w:lang w:val="nl-NL"/>
        </w:rPr>
        <w:t xml:space="preserve">Na installatie van de </w:t>
      </w:r>
      <w:proofErr w:type="spellStart"/>
      <w:r w:rsidRPr="00D510A5">
        <w:rPr>
          <w:rFonts w:ascii="Arial" w:hAnsi="Arial" w:cs="Arial"/>
          <w:lang w:val="nl-NL"/>
        </w:rPr>
        <w:t>ActiveAhead</w:t>
      </w:r>
      <w:proofErr w:type="spellEnd"/>
      <w:r w:rsidRPr="00D510A5">
        <w:rPr>
          <w:rFonts w:ascii="Arial" w:hAnsi="Arial" w:cs="Arial"/>
          <w:lang w:val="nl-NL"/>
        </w:rPr>
        <w:t xml:space="preserve">-apparaten wordt een </w:t>
      </w:r>
      <w:proofErr w:type="spellStart"/>
      <w:r w:rsidRPr="00D510A5">
        <w:rPr>
          <w:rFonts w:ascii="Arial" w:hAnsi="Arial" w:cs="Arial"/>
          <w:lang w:val="nl-NL"/>
        </w:rPr>
        <w:t>mesh</w:t>
      </w:r>
      <w:proofErr w:type="spellEnd"/>
      <w:r w:rsidRPr="00D510A5">
        <w:rPr>
          <w:rFonts w:ascii="Arial" w:hAnsi="Arial" w:cs="Arial"/>
          <w:lang w:val="nl-NL"/>
        </w:rPr>
        <w:t xml:space="preserve">-netwerk tot stand gebracht op basis van draadloze Bluetooth low energy-technologie. Armaturen wisselen onderling informatie uit via het </w:t>
      </w:r>
      <w:proofErr w:type="spellStart"/>
      <w:r>
        <w:rPr>
          <w:rFonts w:ascii="Arial" w:hAnsi="Arial" w:cs="Arial"/>
          <w:lang w:val="nl-NL"/>
        </w:rPr>
        <w:t>mesh</w:t>
      </w:r>
      <w:proofErr w:type="spellEnd"/>
      <w:r>
        <w:rPr>
          <w:rFonts w:ascii="Arial" w:hAnsi="Arial" w:cs="Arial"/>
          <w:lang w:val="nl-NL"/>
        </w:rPr>
        <w:t>-</w:t>
      </w:r>
      <w:r w:rsidRPr="00D510A5">
        <w:rPr>
          <w:rFonts w:ascii="Arial" w:hAnsi="Arial" w:cs="Arial"/>
          <w:lang w:val="nl-NL"/>
        </w:rPr>
        <w:t xml:space="preserve">netwerk. Ze gebruiken de gegevens die ze ontvangen samen met de gegevens die ze </w:t>
      </w:r>
      <w:r>
        <w:rPr>
          <w:rFonts w:ascii="Arial" w:hAnsi="Arial" w:cs="Arial"/>
          <w:lang w:val="nl-NL"/>
        </w:rPr>
        <w:t>zelf meten</w:t>
      </w:r>
      <w:r w:rsidRPr="00D510A5">
        <w:rPr>
          <w:rFonts w:ascii="Arial" w:hAnsi="Arial" w:cs="Arial"/>
          <w:lang w:val="nl-NL"/>
        </w:rPr>
        <w:t xml:space="preserve"> om te begrijpen hoe de ruimte wordt gebruikt. Hierdoor kan het systeem op een slimme manier leren voorspellen waar licht het volgende </w:t>
      </w:r>
      <w:r>
        <w:rPr>
          <w:rFonts w:ascii="Arial" w:hAnsi="Arial" w:cs="Arial"/>
          <w:lang w:val="nl-NL"/>
        </w:rPr>
        <w:t xml:space="preserve">moment </w:t>
      </w:r>
      <w:r w:rsidRPr="00D510A5">
        <w:rPr>
          <w:rFonts w:ascii="Arial" w:hAnsi="Arial" w:cs="Arial"/>
          <w:lang w:val="nl-NL"/>
        </w:rPr>
        <w:t>nodig is, afhankelijk van het werkelijke ruimtegebruik.</w:t>
      </w:r>
    </w:p>
    <w:p w:rsidR="00D510A5" w:rsidRPr="00D510A5" w:rsidRDefault="00D510A5" w:rsidP="00714E2D">
      <w:pPr>
        <w:rPr>
          <w:rFonts w:ascii="Arial" w:hAnsi="Arial" w:cs="Arial"/>
          <w:lang w:val="nl-NL"/>
        </w:rPr>
      </w:pPr>
      <w:r w:rsidRPr="00D510A5">
        <w:rPr>
          <w:rFonts w:ascii="Arial" w:hAnsi="Arial" w:cs="Arial"/>
          <w:lang w:val="nl-NL"/>
        </w:rPr>
        <w:t xml:space="preserve">Naast de energiebesparing en het comfort van de slimme verlichting, biedt de </w:t>
      </w:r>
      <w:proofErr w:type="spellStart"/>
      <w:r w:rsidRPr="00D510A5">
        <w:rPr>
          <w:rFonts w:ascii="Arial" w:hAnsi="Arial" w:cs="Arial"/>
          <w:lang w:val="nl-NL"/>
        </w:rPr>
        <w:t>ActiveAhead</w:t>
      </w:r>
      <w:proofErr w:type="spellEnd"/>
      <w:r w:rsidRPr="00D510A5">
        <w:rPr>
          <w:rFonts w:ascii="Arial" w:hAnsi="Arial" w:cs="Arial"/>
          <w:lang w:val="nl-NL"/>
        </w:rPr>
        <w:t xml:space="preserve">-oplossing besparingen door een eenvoudigere installatie zonder </w:t>
      </w:r>
      <w:r>
        <w:rPr>
          <w:rFonts w:ascii="Arial" w:hAnsi="Arial" w:cs="Arial"/>
          <w:lang w:val="nl-NL"/>
        </w:rPr>
        <w:t>stuurkabels</w:t>
      </w:r>
      <w:r w:rsidRPr="00D510A5">
        <w:rPr>
          <w:rFonts w:ascii="Arial" w:hAnsi="Arial" w:cs="Arial"/>
          <w:lang w:val="nl-NL"/>
        </w:rPr>
        <w:t xml:space="preserve"> of </w:t>
      </w:r>
      <w:r w:rsidR="00236499">
        <w:rPr>
          <w:rFonts w:ascii="Arial" w:hAnsi="Arial" w:cs="Arial"/>
          <w:lang w:val="nl-NL"/>
        </w:rPr>
        <w:t>noodzaak van</w:t>
      </w:r>
      <w:r w:rsidRPr="00D510A5">
        <w:rPr>
          <w:rFonts w:ascii="Arial" w:hAnsi="Arial" w:cs="Arial"/>
          <w:lang w:val="nl-NL"/>
        </w:rPr>
        <w:t xml:space="preserve"> een centrale controller. Doorgaans biedt </w:t>
      </w:r>
      <w:r w:rsidR="00236499">
        <w:rPr>
          <w:rFonts w:ascii="Arial" w:hAnsi="Arial" w:cs="Arial"/>
          <w:lang w:val="nl-NL"/>
        </w:rPr>
        <w:t xml:space="preserve">de </w:t>
      </w:r>
      <w:proofErr w:type="spellStart"/>
      <w:r w:rsidRPr="00D510A5">
        <w:rPr>
          <w:rFonts w:ascii="Arial" w:hAnsi="Arial" w:cs="Arial"/>
          <w:lang w:val="nl-NL"/>
        </w:rPr>
        <w:t>ActiveAhead</w:t>
      </w:r>
      <w:proofErr w:type="spellEnd"/>
      <w:r w:rsidRPr="00D510A5">
        <w:rPr>
          <w:rFonts w:ascii="Arial" w:hAnsi="Arial" w:cs="Arial"/>
          <w:lang w:val="nl-NL"/>
        </w:rPr>
        <w:t xml:space="preserve">-oplossing een goede belichtingservaring in een ruimte zonder dat aanpassingen ter plaatse nodig zijn. Aanpassingen, zoals aanpassingen van lichtniveaus, time-outwaarden, groepering en wandpaneelconfiguratie, zijn echter </w:t>
      </w:r>
      <w:r w:rsidR="00236499">
        <w:rPr>
          <w:rFonts w:ascii="Arial" w:hAnsi="Arial" w:cs="Arial"/>
          <w:lang w:val="nl-NL"/>
        </w:rPr>
        <w:t xml:space="preserve">wel </w:t>
      </w:r>
      <w:r w:rsidRPr="00D510A5">
        <w:rPr>
          <w:rFonts w:ascii="Arial" w:hAnsi="Arial" w:cs="Arial"/>
          <w:lang w:val="nl-NL"/>
        </w:rPr>
        <w:t xml:space="preserve">mogelijk door de mobiele </w:t>
      </w:r>
      <w:r w:rsidR="00236499">
        <w:rPr>
          <w:rFonts w:ascii="Arial" w:hAnsi="Arial" w:cs="Arial"/>
          <w:lang w:val="nl-NL"/>
        </w:rPr>
        <w:t>app</w:t>
      </w:r>
      <w:r w:rsidRPr="00D510A5">
        <w:rPr>
          <w:rFonts w:ascii="Arial" w:hAnsi="Arial" w:cs="Arial"/>
          <w:lang w:val="nl-NL"/>
        </w:rPr>
        <w:t xml:space="preserve"> van </w:t>
      </w:r>
      <w:proofErr w:type="spellStart"/>
      <w:r w:rsidRPr="00D510A5">
        <w:rPr>
          <w:rFonts w:ascii="Arial" w:hAnsi="Arial" w:cs="Arial"/>
          <w:lang w:val="nl-NL"/>
        </w:rPr>
        <w:t>ActiveAhead</w:t>
      </w:r>
      <w:proofErr w:type="spellEnd"/>
      <w:r w:rsidRPr="00D510A5">
        <w:rPr>
          <w:rFonts w:ascii="Arial" w:hAnsi="Arial" w:cs="Arial"/>
          <w:lang w:val="nl-NL"/>
        </w:rPr>
        <w:t xml:space="preserve"> te gebruiken.</w:t>
      </w:r>
    </w:p>
    <w:p w:rsidR="00236499" w:rsidRPr="00236499" w:rsidRDefault="00236499" w:rsidP="00714E2D">
      <w:pPr>
        <w:rPr>
          <w:rFonts w:ascii="Arial" w:hAnsi="Arial" w:cs="Arial"/>
          <w:lang w:val="nl-NL"/>
        </w:rPr>
      </w:pPr>
      <w:r w:rsidRPr="00236499">
        <w:rPr>
          <w:rFonts w:ascii="Arial" w:hAnsi="Arial" w:cs="Arial"/>
          <w:lang w:val="nl-NL"/>
        </w:rPr>
        <w:t xml:space="preserve">De </w:t>
      </w:r>
      <w:proofErr w:type="spellStart"/>
      <w:r w:rsidRPr="00236499">
        <w:rPr>
          <w:rFonts w:ascii="Arial" w:hAnsi="Arial" w:cs="Arial"/>
          <w:lang w:val="nl-NL"/>
        </w:rPr>
        <w:t>ActiveAhead</w:t>
      </w:r>
      <w:proofErr w:type="spellEnd"/>
      <w:r w:rsidRPr="00236499">
        <w:rPr>
          <w:rFonts w:ascii="Arial" w:hAnsi="Arial" w:cs="Arial"/>
          <w:lang w:val="nl-NL"/>
        </w:rPr>
        <w:t xml:space="preserve">-oplossing is zeer geschikt voor kantoren met open kantoorruimten, gangen, sociale ruimtes en kleine tot middelgrote vergaderruimten met basisbehoeften voor lichtregeling. Bovendien biedt het vermogen van </w:t>
      </w:r>
      <w:proofErr w:type="spellStart"/>
      <w:r w:rsidRPr="00236499">
        <w:rPr>
          <w:rFonts w:ascii="Arial" w:hAnsi="Arial" w:cs="Arial"/>
          <w:lang w:val="nl-NL"/>
        </w:rPr>
        <w:t>ActiveAhead</w:t>
      </w:r>
      <w:proofErr w:type="spellEnd"/>
      <w:r w:rsidRPr="00236499">
        <w:rPr>
          <w:rFonts w:ascii="Arial" w:hAnsi="Arial" w:cs="Arial"/>
          <w:lang w:val="nl-NL"/>
        </w:rPr>
        <w:t xml:space="preserve"> om ruimtegebruik te leren vele voordelen in toepassingen zoals trappen, gangen en parkeergarages. Verlichtingsrenovatieprojecten waarbij het niet mogelijk is om stuurbekabeling toe te voegen, zijn zeer geschikt om te worden geïmplementeerd met behulp van </w:t>
      </w:r>
      <w:proofErr w:type="spellStart"/>
      <w:r w:rsidRPr="00236499">
        <w:rPr>
          <w:rFonts w:ascii="Arial" w:hAnsi="Arial" w:cs="Arial"/>
          <w:lang w:val="nl-NL"/>
        </w:rPr>
        <w:t>ActiveAhead</w:t>
      </w:r>
      <w:proofErr w:type="spellEnd"/>
      <w:r w:rsidRPr="00236499">
        <w:rPr>
          <w:rFonts w:ascii="Arial" w:hAnsi="Arial" w:cs="Arial"/>
          <w:lang w:val="nl-NL"/>
        </w:rPr>
        <w:t>.</w:t>
      </w:r>
    </w:p>
    <w:p w:rsidR="00236499" w:rsidRPr="00236499" w:rsidRDefault="00236499" w:rsidP="00714E2D">
      <w:pPr>
        <w:rPr>
          <w:rFonts w:ascii="Arial" w:eastAsiaTheme="minorEastAsia" w:hAnsi="Arial" w:cs="Arial"/>
          <w:sz w:val="22"/>
          <w:lang w:val="nl-NL"/>
        </w:rPr>
      </w:pPr>
    </w:p>
    <w:p w:rsidR="00862BA3" w:rsidRPr="00236499" w:rsidRDefault="00862BA3">
      <w:pPr>
        <w:rPr>
          <w:rFonts w:asciiTheme="majorHAnsi" w:eastAsiaTheme="majorEastAsia" w:hAnsiTheme="majorHAnsi" w:cstheme="majorBidi"/>
          <w:b/>
          <w:bCs/>
          <w:color w:val="365F91" w:themeColor="accent1" w:themeShade="BF"/>
          <w:sz w:val="28"/>
          <w:szCs w:val="28"/>
          <w:lang w:val="nl-NL"/>
        </w:rPr>
      </w:pPr>
      <w:r w:rsidRPr="00236499">
        <w:rPr>
          <w:lang w:val="nl-NL"/>
        </w:rPr>
        <w:br w:type="page"/>
      </w:r>
    </w:p>
    <w:p w:rsidR="00524412" w:rsidRPr="00714E2D" w:rsidRDefault="00236499" w:rsidP="001D5C50">
      <w:pPr>
        <w:pStyle w:val="Kop1"/>
        <w:keepLines w:val="0"/>
        <w:spacing w:before="240" w:after="60" w:line="240" w:lineRule="auto"/>
        <w:rPr>
          <w:rFonts w:cs="Arial"/>
          <w:lang w:val="en-GB"/>
        </w:rPr>
      </w:pPr>
      <w:proofErr w:type="spellStart"/>
      <w:r>
        <w:rPr>
          <w:lang w:val="en-GB"/>
        </w:rPr>
        <w:lastRenderedPageBreak/>
        <w:t>Algemeen</w:t>
      </w:r>
      <w:proofErr w:type="spellEnd"/>
    </w:p>
    <w:p w:rsidR="00524412" w:rsidRPr="00714E2D" w:rsidRDefault="00236499" w:rsidP="00524412">
      <w:pPr>
        <w:pStyle w:val="Kop2"/>
        <w:rPr>
          <w:lang w:val="en-GB"/>
        </w:rPr>
      </w:pPr>
      <w:r>
        <w:rPr>
          <w:lang w:val="en-GB"/>
        </w:rPr>
        <w:t>Introductie</w:t>
      </w:r>
    </w:p>
    <w:p w:rsidR="00236499" w:rsidRPr="00236499" w:rsidRDefault="00236499" w:rsidP="00236499">
      <w:pPr>
        <w:numPr>
          <w:ilvl w:val="0"/>
          <w:numId w:val="5"/>
        </w:numPr>
        <w:tabs>
          <w:tab w:val="clear" w:pos="360"/>
          <w:tab w:val="num" w:pos="717"/>
        </w:tabs>
        <w:spacing w:after="120" w:line="240" w:lineRule="auto"/>
        <w:ind w:left="717"/>
        <w:rPr>
          <w:rFonts w:ascii="Arial" w:hAnsi="Arial"/>
          <w:lang w:val="nl-NL"/>
        </w:rPr>
      </w:pPr>
      <w:proofErr w:type="spellStart"/>
      <w:r w:rsidRPr="00236499">
        <w:rPr>
          <w:rFonts w:ascii="Arial" w:hAnsi="Arial"/>
          <w:lang w:val="nl-NL"/>
        </w:rPr>
        <w:t>ActiveAhead</w:t>
      </w:r>
      <w:proofErr w:type="spellEnd"/>
      <w:r w:rsidRPr="00236499">
        <w:rPr>
          <w:rFonts w:ascii="Arial" w:hAnsi="Arial"/>
          <w:lang w:val="nl-NL"/>
        </w:rPr>
        <w:t xml:space="preserve"> is een geavanceerd </w:t>
      </w:r>
      <w:r>
        <w:rPr>
          <w:rFonts w:ascii="Arial" w:hAnsi="Arial"/>
          <w:lang w:val="nl-NL"/>
        </w:rPr>
        <w:t>lichtregelsysteem</w:t>
      </w:r>
      <w:r w:rsidRPr="00236499">
        <w:rPr>
          <w:rFonts w:ascii="Arial" w:hAnsi="Arial"/>
          <w:lang w:val="nl-NL"/>
        </w:rPr>
        <w:t xml:space="preserve"> dat sensortechnologie combineert met een algoritme dat leert van ruimtegebruik om passende lichtomstandigheden te bieden in commerciële gebouwen.</w:t>
      </w:r>
    </w:p>
    <w:p w:rsidR="00236499" w:rsidRPr="00236499" w:rsidRDefault="00236499" w:rsidP="00236499">
      <w:pPr>
        <w:numPr>
          <w:ilvl w:val="0"/>
          <w:numId w:val="5"/>
        </w:numPr>
        <w:tabs>
          <w:tab w:val="clear" w:pos="360"/>
          <w:tab w:val="num" w:pos="717"/>
        </w:tabs>
        <w:spacing w:after="120" w:line="240" w:lineRule="auto"/>
        <w:ind w:left="717"/>
        <w:rPr>
          <w:rFonts w:ascii="Arial" w:hAnsi="Arial"/>
          <w:lang w:val="nl-NL"/>
        </w:rPr>
      </w:pPr>
      <w:r w:rsidRPr="00236499">
        <w:rPr>
          <w:rFonts w:ascii="Arial" w:hAnsi="Arial"/>
          <w:lang w:val="nl-NL"/>
        </w:rPr>
        <w:t xml:space="preserve">De oplossing biedt verbeterd verlichtingscomfort en verhoogde energie-efficiëntie (vergeleken met eenvoudige switch-oplossingen) terwijl deze autonoom werkt ("fit </w:t>
      </w:r>
      <w:proofErr w:type="spellStart"/>
      <w:r w:rsidRPr="00236499">
        <w:rPr>
          <w:rFonts w:ascii="Arial" w:hAnsi="Arial"/>
          <w:lang w:val="nl-NL"/>
        </w:rPr>
        <w:t>and</w:t>
      </w:r>
      <w:proofErr w:type="spellEnd"/>
      <w:r w:rsidRPr="00236499">
        <w:rPr>
          <w:rFonts w:ascii="Arial" w:hAnsi="Arial"/>
          <w:lang w:val="nl-NL"/>
        </w:rPr>
        <w:t xml:space="preserve"> </w:t>
      </w:r>
      <w:proofErr w:type="spellStart"/>
      <w:r w:rsidRPr="00236499">
        <w:rPr>
          <w:rFonts w:ascii="Arial" w:hAnsi="Arial"/>
          <w:lang w:val="nl-NL"/>
        </w:rPr>
        <w:t>forget</w:t>
      </w:r>
      <w:proofErr w:type="spellEnd"/>
      <w:r w:rsidRPr="00236499">
        <w:rPr>
          <w:rFonts w:ascii="Arial" w:hAnsi="Arial"/>
          <w:lang w:val="nl-NL"/>
        </w:rPr>
        <w:t xml:space="preserve">"), eenvoudig te installeren ("plug </w:t>
      </w:r>
      <w:proofErr w:type="spellStart"/>
      <w:r w:rsidRPr="00236499">
        <w:rPr>
          <w:rFonts w:ascii="Arial" w:hAnsi="Arial"/>
          <w:lang w:val="nl-NL"/>
        </w:rPr>
        <w:t>and</w:t>
      </w:r>
      <w:proofErr w:type="spellEnd"/>
      <w:r w:rsidRPr="00236499">
        <w:rPr>
          <w:rFonts w:ascii="Arial" w:hAnsi="Arial"/>
          <w:lang w:val="nl-NL"/>
        </w:rPr>
        <w:t xml:space="preserve"> </w:t>
      </w:r>
      <w:proofErr w:type="spellStart"/>
      <w:r w:rsidRPr="00236499">
        <w:rPr>
          <w:rFonts w:ascii="Arial" w:hAnsi="Arial"/>
          <w:lang w:val="nl-NL"/>
        </w:rPr>
        <w:t>play</w:t>
      </w:r>
      <w:proofErr w:type="spellEnd"/>
      <w:r w:rsidRPr="00236499">
        <w:rPr>
          <w:rFonts w:ascii="Arial" w:hAnsi="Arial"/>
          <w:lang w:val="nl-NL"/>
        </w:rPr>
        <w:t xml:space="preserve">") en </w:t>
      </w:r>
      <w:r>
        <w:rPr>
          <w:rFonts w:ascii="Arial" w:hAnsi="Arial"/>
          <w:lang w:val="nl-NL"/>
        </w:rPr>
        <w:t>zonder noodzaak te programmeren</w:t>
      </w:r>
      <w:r w:rsidRPr="00236499">
        <w:rPr>
          <w:rFonts w:ascii="Arial" w:hAnsi="Arial"/>
          <w:lang w:val="nl-NL"/>
        </w:rPr>
        <w:t xml:space="preserve"> ("</w:t>
      </w:r>
      <w:r>
        <w:rPr>
          <w:rFonts w:ascii="Arial" w:hAnsi="Arial"/>
          <w:lang w:val="nl-NL"/>
        </w:rPr>
        <w:t>out-of-</w:t>
      </w:r>
      <w:proofErr w:type="spellStart"/>
      <w:r>
        <w:rPr>
          <w:rFonts w:ascii="Arial" w:hAnsi="Arial"/>
          <w:lang w:val="nl-NL"/>
        </w:rPr>
        <w:t>the</w:t>
      </w:r>
      <w:proofErr w:type="spellEnd"/>
      <w:r>
        <w:rPr>
          <w:rFonts w:ascii="Arial" w:hAnsi="Arial"/>
          <w:lang w:val="nl-NL"/>
        </w:rPr>
        <w:t>-box</w:t>
      </w:r>
      <w:r w:rsidRPr="00236499">
        <w:rPr>
          <w:rFonts w:ascii="Arial" w:hAnsi="Arial"/>
          <w:lang w:val="nl-NL"/>
        </w:rPr>
        <w:t>").</w:t>
      </w:r>
    </w:p>
    <w:p w:rsidR="00B03809" w:rsidRPr="00B03809" w:rsidRDefault="00B03809" w:rsidP="00B03809">
      <w:pPr>
        <w:numPr>
          <w:ilvl w:val="0"/>
          <w:numId w:val="5"/>
        </w:numPr>
        <w:tabs>
          <w:tab w:val="clear" w:pos="360"/>
          <w:tab w:val="num" w:pos="717"/>
        </w:tabs>
        <w:spacing w:after="120" w:line="240" w:lineRule="auto"/>
        <w:ind w:left="717"/>
        <w:rPr>
          <w:rFonts w:ascii="Arial" w:hAnsi="Arial"/>
          <w:lang w:val="nl-NL"/>
        </w:rPr>
      </w:pPr>
      <w:r w:rsidRPr="00B03809">
        <w:rPr>
          <w:rFonts w:ascii="Arial" w:hAnsi="Arial"/>
          <w:lang w:val="nl-NL"/>
        </w:rPr>
        <w:t xml:space="preserve">Het </w:t>
      </w:r>
      <w:r>
        <w:rPr>
          <w:rFonts w:ascii="Arial" w:hAnsi="Arial"/>
          <w:lang w:val="nl-NL"/>
        </w:rPr>
        <w:t>zal</w:t>
      </w:r>
      <w:r w:rsidRPr="00B03809">
        <w:rPr>
          <w:rFonts w:ascii="Arial" w:hAnsi="Arial"/>
          <w:lang w:val="nl-NL"/>
        </w:rPr>
        <w:t xml:space="preserve"> een gemakkelijk te specificeren, schaalbaar en modulair systeem zijn, waardoor nieuwe armaturen aan het netwerk kunnen worden toegevoegd zonder aanvullende programmering.</w:t>
      </w:r>
    </w:p>
    <w:p w:rsidR="00B03809" w:rsidRPr="00B03809" w:rsidRDefault="00B03809" w:rsidP="00B03809">
      <w:pPr>
        <w:numPr>
          <w:ilvl w:val="0"/>
          <w:numId w:val="5"/>
        </w:numPr>
        <w:tabs>
          <w:tab w:val="clear" w:pos="360"/>
          <w:tab w:val="num" w:pos="717"/>
        </w:tabs>
        <w:spacing w:after="120" w:line="240" w:lineRule="auto"/>
        <w:ind w:left="717"/>
        <w:rPr>
          <w:rFonts w:ascii="Arial" w:hAnsi="Arial"/>
          <w:lang w:val="nl-NL"/>
        </w:rPr>
      </w:pPr>
      <w:r w:rsidRPr="00B03809">
        <w:rPr>
          <w:rFonts w:ascii="Arial" w:hAnsi="Arial"/>
          <w:lang w:val="nl-NL"/>
        </w:rPr>
        <w:t xml:space="preserve">De installatie </w:t>
      </w:r>
      <w:r>
        <w:rPr>
          <w:rFonts w:ascii="Arial" w:hAnsi="Arial"/>
          <w:lang w:val="nl-NL"/>
        </w:rPr>
        <w:t>zal</w:t>
      </w:r>
      <w:r w:rsidRPr="00B03809">
        <w:rPr>
          <w:rFonts w:ascii="Arial" w:hAnsi="Arial"/>
          <w:lang w:val="nl-NL"/>
        </w:rPr>
        <w:t xml:space="preserve"> eenvoudig zijn: de technologie </w:t>
      </w:r>
      <w:r>
        <w:rPr>
          <w:rFonts w:ascii="Arial" w:hAnsi="Arial"/>
          <w:lang w:val="nl-NL"/>
        </w:rPr>
        <w:t>zal</w:t>
      </w:r>
      <w:r w:rsidRPr="00B03809">
        <w:rPr>
          <w:rFonts w:ascii="Arial" w:hAnsi="Arial"/>
          <w:lang w:val="nl-NL"/>
        </w:rPr>
        <w:t xml:space="preserve"> in de armatuur worden geïntegreerd; er is dus geen </w:t>
      </w:r>
      <w:proofErr w:type="spellStart"/>
      <w:r w:rsidRPr="00B03809">
        <w:rPr>
          <w:rFonts w:ascii="Arial" w:hAnsi="Arial"/>
          <w:lang w:val="nl-NL"/>
        </w:rPr>
        <w:t>her</w:t>
      </w:r>
      <w:r>
        <w:rPr>
          <w:rFonts w:ascii="Arial" w:hAnsi="Arial"/>
          <w:lang w:val="nl-NL"/>
        </w:rPr>
        <w:t>bekabeling</w:t>
      </w:r>
      <w:proofErr w:type="spellEnd"/>
      <w:r w:rsidRPr="00B03809">
        <w:rPr>
          <w:rFonts w:ascii="Arial" w:hAnsi="Arial"/>
          <w:lang w:val="nl-NL"/>
        </w:rPr>
        <w:t xml:space="preserve"> nodig, het zal </w:t>
      </w:r>
      <w:r>
        <w:rPr>
          <w:rFonts w:ascii="Arial" w:hAnsi="Arial"/>
          <w:lang w:val="nl-NL"/>
        </w:rPr>
        <w:t xml:space="preserve">zodoende </w:t>
      </w:r>
      <w:r w:rsidRPr="00B03809">
        <w:rPr>
          <w:rFonts w:ascii="Arial" w:hAnsi="Arial"/>
          <w:lang w:val="nl-NL"/>
        </w:rPr>
        <w:t>een echte plug-</w:t>
      </w:r>
      <w:proofErr w:type="spellStart"/>
      <w:r w:rsidRPr="00B03809">
        <w:rPr>
          <w:rFonts w:ascii="Arial" w:hAnsi="Arial"/>
          <w:lang w:val="nl-NL"/>
        </w:rPr>
        <w:t>and</w:t>
      </w:r>
      <w:proofErr w:type="spellEnd"/>
      <w:r w:rsidRPr="00B03809">
        <w:rPr>
          <w:rFonts w:ascii="Arial" w:hAnsi="Arial"/>
          <w:lang w:val="nl-NL"/>
        </w:rPr>
        <w:t>-</w:t>
      </w:r>
      <w:proofErr w:type="spellStart"/>
      <w:r w:rsidRPr="00B03809">
        <w:rPr>
          <w:rFonts w:ascii="Arial" w:hAnsi="Arial"/>
          <w:lang w:val="nl-NL"/>
        </w:rPr>
        <w:t>play</w:t>
      </w:r>
      <w:proofErr w:type="spellEnd"/>
      <w:r w:rsidRPr="00B03809">
        <w:rPr>
          <w:rFonts w:ascii="Arial" w:hAnsi="Arial"/>
          <w:lang w:val="nl-NL"/>
        </w:rPr>
        <w:t xml:space="preserve">-oplossing zijn. De eenvoudige installatie en het vermijden van extra </w:t>
      </w:r>
      <w:r>
        <w:rPr>
          <w:rFonts w:ascii="Arial" w:hAnsi="Arial"/>
          <w:lang w:val="nl-NL"/>
        </w:rPr>
        <w:t>bekabeling</w:t>
      </w:r>
      <w:r w:rsidRPr="00B03809">
        <w:rPr>
          <w:rFonts w:ascii="Arial" w:hAnsi="Arial"/>
          <w:lang w:val="nl-NL"/>
        </w:rPr>
        <w:t xml:space="preserve"> zal tijd en kosten voor aannemers </w:t>
      </w:r>
      <w:r>
        <w:rPr>
          <w:rFonts w:ascii="Arial" w:hAnsi="Arial"/>
          <w:lang w:val="nl-NL"/>
        </w:rPr>
        <w:t>winnen</w:t>
      </w:r>
      <w:r w:rsidRPr="00B03809">
        <w:rPr>
          <w:rFonts w:ascii="Arial" w:hAnsi="Arial"/>
          <w:lang w:val="nl-NL"/>
        </w:rPr>
        <w:t xml:space="preserve">, en moet het ideaal maken voor </w:t>
      </w:r>
      <w:r>
        <w:rPr>
          <w:rFonts w:ascii="Arial" w:hAnsi="Arial"/>
          <w:lang w:val="nl-NL"/>
        </w:rPr>
        <w:t>renovatie projecten</w:t>
      </w:r>
      <w:r w:rsidRPr="00B03809">
        <w:rPr>
          <w:rFonts w:ascii="Arial" w:hAnsi="Arial"/>
          <w:lang w:val="nl-NL"/>
        </w:rPr>
        <w:t xml:space="preserve"> waar het toevoegen van extra bedieningsbedrading niet de voorkeur geniet.</w:t>
      </w:r>
    </w:p>
    <w:p w:rsidR="00B03809" w:rsidRPr="00B03809" w:rsidRDefault="00B03809" w:rsidP="00B03809">
      <w:pPr>
        <w:numPr>
          <w:ilvl w:val="0"/>
          <w:numId w:val="5"/>
        </w:numPr>
        <w:tabs>
          <w:tab w:val="clear" w:pos="360"/>
          <w:tab w:val="num" w:pos="717"/>
        </w:tabs>
        <w:spacing w:after="120" w:line="240" w:lineRule="auto"/>
        <w:ind w:left="717"/>
        <w:rPr>
          <w:rFonts w:ascii="Arial" w:hAnsi="Arial"/>
          <w:lang w:val="nl-NL"/>
        </w:rPr>
      </w:pPr>
      <w:r w:rsidRPr="00B03809">
        <w:rPr>
          <w:rFonts w:ascii="Arial" w:hAnsi="Arial"/>
          <w:lang w:val="nl-NL"/>
        </w:rPr>
        <w:t>D</w:t>
      </w:r>
      <w:r>
        <w:rPr>
          <w:rFonts w:ascii="Arial" w:hAnsi="Arial"/>
          <w:lang w:val="nl-NL"/>
        </w:rPr>
        <w:t xml:space="preserve">e oplossing zal standaard DALI </w:t>
      </w:r>
      <w:r w:rsidRPr="00B03809">
        <w:rPr>
          <w:rFonts w:ascii="Arial" w:hAnsi="Arial"/>
          <w:lang w:val="nl-NL"/>
        </w:rPr>
        <w:t>armaturen ondersteunen. Een</w:t>
      </w:r>
      <w:r>
        <w:rPr>
          <w:rFonts w:ascii="Arial" w:hAnsi="Arial"/>
          <w:lang w:val="nl-NL"/>
        </w:rPr>
        <w:t xml:space="preserve"> Control Unit</w:t>
      </w:r>
      <w:r w:rsidRPr="00B03809">
        <w:rPr>
          <w:rFonts w:ascii="Arial" w:hAnsi="Arial"/>
          <w:lang w:val="nl-NL"/>
        </w:rPr>
        <w:t xml:space="preserve"> DALI</w:t>
      </w:r>
      <w:r>
        <w:rPr>
          <w:rFonts w:ascii="Arial" w:hAnsi="Arial"/>
          <w:lang w:val="nl-NL"/>
        </w:rPr>
        <w:t xml:space="preserve"> moet fungeren als een DALI brug die DALI </w:t>
      </w:r>
      <w:r w:rsidRPr="00B03809">
        <w:rPr>
          <w:rFonts w:ascii="Arial" w:hAnsi="Arial"/>
          <w:lang w:val="nl-NL"/>
        </w:rPr>
        <w:t xml:space="preserve">armaturen verbindt met het draadloze </w:t>
      </w:r>
      <w:proofErr w:type="spellStart"/>
      <w:r w:rsidRPr="00B03809">
        <w:rPr>
          <w:rFonts w:ascii="Arial" w:hAnsi="Arial"/>
          <w:lang w:val="nl-NL"/>
        </w:rPr>
        <w:t>mesh</w:t>
      </w:r>
      <w:proofErr w:type="spellEnd"/>
      <w:r w:rsidRPr="00B03809">
        <w:rPr>
          <w:rFonts w:ascii="Arial" w:hAnsi="Arial"/>
          <w:lang w:val="nl-NL"/>
        </w:rPr>
        <w:t>-netwerk. Het moet mog</w:t>
      </w:r>
      <w:r>
        <w:rPr>
          <w:rFonts w:ascii="Arial" w:hAnsi="Arial"/>
          <w:lang w:val="nl-NL"/>
        </w:rPr>
        <w:t xml:space="preserve">elijk zijn om één tot vier DALI </w:t>
      </w:r>
      <w:r w:rsidRPr="00B03809">
        <w:rPr>
          <w:rFonts w:ascii="Arial" w:hAnsi="Arial"/>
          <w:lang w:val="nl-NL"/>
        </w:rPr>
        <w:t>armaturen aan te sluiten op één</w:t>
      </w:r>
      <w:r>
        <w:rPr>
          <w:rFonts w:ascii="Arial" w:hAnsi="Arial"/>
          <w:lang w:val="nl-NL"/>
        </w:rPr>
        <w:t xml:space="preserve"> Control Unit</w:t>
      </w:r>
      <w:r w:rsidRPr="00B03809">
        <w:rPr>
          <w:rFonts w:ascii="Arial" w:hAnsi="Arial"/>
          <w:lang w:val="nl-NL"/>
        </w:rPr>
        <w:t xml:space="preserve"> DALI. Het apparaat zal</w:t>
      </w:r>
      <w:r>
        <w:rPr>
          <w:rFonts w:ascii="Arial" w:hAnsi="Arial"/>
          <w:lang w:val="nl-NL"/>
        </w:rPr>
        <w:t xml:space="preserve"> zich binnen of buiten een DALI </w:t>
      </w:r>
      <w:r w:rsidRPr="00B03809">
        <w:rPr>
          <w:rFonts w:ascii="Arial" w:hAnsi="Arial"/>
          <w:lang w:val="nl-NL"/>
        </w:rPr>
        <w:t>armatuur bevinden.</w:t>
      </w:r>
    </w:p>
    <w:p w:rsidR="00CF3B27" w:rsidRPr="00C57627" w:rsidRDefault="00CF3B27" w:rsidP="00CF3B27">
      <w:pPr>
        <w:numPr>
          <w:ilvl w:val="0"/>
          <w:numId w:val="5"/>
        </w:numPr>
        <w:tabs>
          <w:tab w:val="clear" w:pos="360"/>
          <w:tab w:val="num" w:pos="717"/>
        </w:tabs>
        <w:spacing w:after="120" w:line="240" w:lineRule="auto"/>
        <w:ind w:left="717"/>
        <w:rPr>
          <w:rFonts w:ascii="Arial" w:hAnsi="Arial"/>
          <w:lang w:val="nl-NL"/>
        </w:rPr>
      </w:pPr>
      <w:r w:rsidRPr="00C57627">
        <w:rPr>
          <w:rFonts w:ascii="Arial" w:hAnsi="Arial"/>
          <w:lang w:val="nl-NL"/>
        </w:rPr>
        <w:t xml:space="preserve">Het </w:t>
      </w:r>
      <w:proofErr w:type="spellStart"/>
      <w:r w:rsidRPr="00C57627">
        <w:rPr>
          <w:rFonts w:ascii="Arial" w:hAnsi="Arial"/>
          <w:lang w:val="nl-NL"/>
        </w:rPr>
        <w:t>ActiveAhead</w:t>
      </w:r>
      <w:proofErr w:type="spellEnd"/>
      <w:r w:rsidRPr="00C57627">
        <w:rPr>
          <w:rFonts w:ascii="Arial" w:hAnsi="Arial"/>
          <w:lang w:val="nl-NL"/>
        </w:rPr>
        <w:t xml:space="preserve"> gepatenteerde algoritme zal het ruimtegebruik leren kennen door sensoren die in armaturen zijn geïntegreerd en zowel aanwezigheid als omgevingslicht detecteren. Het zal deze informatie gebruiken om te voorspellen waar mensen </w:t>
      </w:r>
      <w:r>
        <w:rPr>
          <w:rFonts w:ascii="Arial" w:hAnsi="Arial"/>
          <w:lang w:val="nl-NL"/>
        </w:rPr>
        <w:t xml:space="preserve">heen </w:t>
      </w:r>
      <w:r w:rsidRPr="00C57627">
        <w:rPr>
          <w:rFonts w:ascii="Arial" w:hAnsi="Arial"/>
          <w:lang w:val="nl-NL"/>
        </w:rPr>
        <w:t>zullen gaan</w:t>
      </w:r>
      <w:r>
        <w:rPr>
          <w:rFonts w:ascii="Arial" w:hAnsi="Arial"/>
          <w:lang w:val="nl-NL"/>
        </w:rPr>
        <w:t xml:space="preserve"> om te</w:t>
      </w:r>
      <w:r w:rsidRPr="00C57627">
        <w:rPr>
          <w:rFonts w:ascii="Arial" w:hAnsi="Arial"/>
          <w:lang w:val="nl-NL"/>
        </w:rPr>
        <w:t xml:space="preserve"> zorgen voor de juiste lichtomstandigheden. Het algoritme moet constant en continu leren, in staat zijn zich onmiddellijk aan veranderende omstandigheden aan te passen en de verlichting altijd op het ideaal ontworpen niveau te houden. De geleerde parameters moeten worden opgeslagen om mogelijke stroomuitval te doorstaan. Als een persoon bijvoorbeeld door een gang naar een vaak gebruikte kamer loopt, zal </w:t>
      </w:r>
      <w:proofErr w:type="spellStart"/>
      <w:r w:rsidRPr="00C57627">
        <w:rPr>
          <w:rFonts w:ascii="Arial" w:hAnsi="Arial"/>
          <w:lang w:val="nl-NL"/>
        </w:rPr>
        <w:t>ActiveAhead</w:t>
      </w:r>
      <w:proofErr w:type="spellEnd"/>
      <w:r w:rsidRPr="00C57627">
        <w:rPr>
          <w:rFonts w:ascii="Arial" w:hAnsi="Arial"/>
          <w:lang w:val="nl-NL"/>
        </w:rPr>
        <w:t xml:space="preserve"> beginnen met het verhogen van de lichtniveaus in het ingangsgebied van die kamer, voorafgaand aan mogelijke binnenkomst, zodat ze geen donkere ruimte binnengaan, terwijl de gang </w:t>
      </w:r>
      <w:r>
        <w:rPr>
          <w:rFonts w:ascii="Arial" w:hAnsi="Arial"/>
          <w:lang w:val="nl-NL"/>
        </w:rPr>
        <w:t xml:space="preserve">ook </w:t>
      </w:r>
      <w:r w:rsidRPr="00C57627">
        <w:rPr>
          <w:rFonts w:ascii="Arial" w:hAnsi="Arial"/>
          <w:lang w:val="nl-NL"/>
        </w:rPr>
        <w:t>goed verlicht</w:t>
      </w:r>
      <w:r>
        <w:rPr>
          <w:rFonts w:ascii="Arial" w:hAnsi="Arial"/>
          <w:lang w:val="nl-NL"/>
        </w:rPr>
        <w:t xml:space="preserve"> </w:t>
      </w:r>
      <w:r w:rsidRPr="00C57627">
        <w:rPr>
          <w:rFonts w:ascii="Arial" w:hAnsi="Arial"/>
          <w:lang w:val="nl-NL"/>
        </w:rPr>
        <w:t xml:space="preserve">blijft </w:t>
      </w:r>
      <w:r>
        <w:rPr>
          <w:rFonts w:ascii="Arial" w:hAnsi="Arial"/>
          <w:lang w:val="nl-NL"/>
        </w:rPr>
        <w:t>voor</w:t>
      </w:r>
      <w:r w:rsidRPr="00C57627">
        <w:rPr>
          <w:rFonts w:ascii="Arial" w:hAnsi="Arial"/>
          <w:lang w:val="nl-NL"/>
        </w:rPr>
        <w:t xml:space="preserve"> het geval de persoon in die richting blijft lopen.</w:t>
      </w:r>
    </w:p>
    <w:p w:rsidR="00CF3B27" w:rsidRPr="00CF3B27" w:rsidRDefault="00CF3B27" w:rsidP="00CF3B27">
      <w:pPr>
        <w:numPr>
          <w:ilvl w:val="0"/>
          <w:numId w:val="5"/>
        </w:numPr>
        <w:tabs>
          <w:tab w:val="clear" w:pos="360"/>
          <w:tab w:val="num" w:pos="717"/>
        </w:tabs>
        <w:spacing w:after="120" w:line="240" w:lineRule="auto"/>
        <w:ind w:left="717"/>
        <w:rPr>
          <w:rFonts w:ascii="Arial" w:hAnsi="Arial"/>
          <w:lang w:val="nl-NL"/>
        </w:rPr>
      </w:pPr>
      <w:r w:rsidRPr="00CF3B27">
        <w:rPr>
          <w:rFonts w:ascii="Arial" w:hAnsi="Arial"/>
          <w:lang w:val="nl-NL"/>
        </w:rPr>
        <w:t xml:space="preserve">Vanaf het moment dat ze worden geïnstalleerd, zullen met </w:t>
      </w:r>
      <w:proofErr w:type="spellStart"/>
      <w:r w:rsidRPr="00CF3B27">
        <w:rPr>
          <w:rFonts w:ascii="Arial" w:hAnsi="Arial"/>
          <w:lang w:val="nl-NL"/>
        </w:rPr>
        <w:t>ActiveAhead</w:t>
      </w:r>
      <w:proofErr w:type="spellEnd"/>
      <w:r w:rsidRPr="00CF3B27">
        <w:rPr>
          <w:rFonts w:ascii="Arial" w:hAnsi="Arial"/>
          <w:lang w:val="nl-NL"/>
        </w:rPr>
        <w:t xml:space="preserve"> geïntegreerde armaturen draadloos met elkaar verbinden om een Bluetooth</w:t>
      </w:r>
      <w:r>
        <w:rPr>
          <w:rFonts w:ascii="Arial" w:hAnsi="Arial"/>
          <w:lang w:val="nl-NL"/>
        </w:rPr>
        <w:t xml:space="preserve"> Low Energy </w:t>
      </w:r>
      <w:proofErr w:type="spellStart"/>
      <w:r>
        <w:rPr>
          <w:rFonts w:ascii="Arial" w:hAnsi="Arial"/>
          <w:lang w:val="nl-NL"/>
        </w:rPr>
        <w:t>mesh</w:t>
      </w:r>
      <w:proofErr w:type="spellEnd"/>
      <w:r>
        <w:rPr>
          <w:rFonts w:ascii="Arial" w:hAnsi="Arial"/>
          <w:lang w:val="nl-NL"/>
        </w:rPr>
        <w:t>-netwerk</w:t>
      </w:r>
      <w:r w:rsidRPr="00CF3B27">
        <w:rPr>
          <w:rFonts w:ascii="Arial" w:hAnsi="Arial"/>
          <w:lang w:val="nl-NL"/>
        </w:rPr>
        <w:t xml:space="preserve"> </w:t>
      </w:r>
      <w:r>
        <w:rPr>
          <w:rFonts w:ascii="Arial" w:hAnsi="Arial"/>
          <w:lang w:val="nl-NL"/>
        </w:rPr>
        <w:t>op</w:t>
      </w:r>
      <w:r w:rsidRPr="00CF3B27">
        <w:rPr>
          <w:rFonts w:ascii="Arial" w:hAnsi="Arial"/>
          <w:lang w:val="nl-NL"/>
        </w:rPr>
        <w:t xml:space="preserve"> te bouwen. Dit stelt hen in staat om automatisch met elkaar te communiceren, dimmen of de lichtniveaus te verhogen </w:t>
      </w:r>
      <w:r>
        <w:rPr>
          <w:rFonts w:ascii="Arial" w:hAnsi="Arial"/>
          <w:lang w:val="nl-NL"/>
        </w:rPr>
        <w:t>naar gelang</w:t>
      </w:r>
      <w:r w:rsidRPr="00CF3B27">
        <w:rPr>
          <w:rFonts w:ascii="Arial" w:hAnsi="Arial"/>
          <w:lang w:val="nl-NL"/>
        </w:rPr>
        <w:t xml:space="preserve"> het ruimtegebruik. </w:t>
      </w:r>
      <w:r>
        <w:rPr>
          <w:rFonts w:ascii="Arial" w:hAnsi="Arial"/>
          <w:lang w:val="nl-NL"/>
        </w:rPr>
        <w:t xml:space="preserve">De </w:t>
      </w:r>
      <w:proofErr w:type="spellStart"/>
      <w:r>
        <w:rPr>
          <w:rFonts w:ascii="Arial" w:hAnsi="Arial"/>
          <w:lang w:val="nl-NL"/>
        </w:rPr>
        <w:t>ActiveAhead</w:t>
      </w:r>
      <w:proofErr w:type="spellEnd"/>
      <w:r>
        <w:rPr>
          <w:rFonts w:ascii="Arial" w:hAnsi="Arial"/>
          <w:lang w:val="nl-NL"/>
        </w:rPr>
        <w:t xml:space="preserve"> intelligentie</w:t>
      </w:r>
      <w:r w:rsidRPr="00CF3B27">
        <w:rPr>
          <w:rFonts w:ascii="Arial" w:hAnsi="Arial"/>
          <w:lang w:val="nl-NL"/>
        </w:rPr>
        <w:t xml:space="preserve"> moet zich bevinden in de </w:t>
      </w:r>
      <w:r>
        <w:rPr>
          <w:rFonts w:ascii="Arial" w:hAnsi="Arial"/>
          <w:lang w:val="nl-NL"/>
        </w:rPr>
        <w:t>draadloos netwerk capabele Control Unit</w:t>
      </w:r>
      <w:r w:rsidRPr="00CF3B27">
        <w:rPr>
          <w:rFonts w:ascii="Arial" w:hAnsi="Arial"/>
          <w:lang w:val="nl-NL"/>
        </w:rPr>
        <w:t xml:space="preserve">. Elk apparaat in het </w:t>
      </w:r>
      <w:proofErr w:type="spellStart"/>
      <w:r w:rsidRPr="00CF3B27">
        <w:rPr>
          <w:rFonts w:ascii="Arial" w:hAnsi="Arial"/>
          <w:lang w:val="nl-NL"/>
        </w:rPr>
        <w:t>mesh</w:t>
      </w:r>
      <w:proofErr w:type="spellEnd"/>
      <w:r w:rsidRPr="00CF3B27">
        <w:rPr>
          <w:rFonts w:ascii="Arial" w:hAnsi="Arial"/>
          <w:lang w:val="nl-NL"/>
        </w:rPr>
        <w:t>-netwerk fungeert als een knooppunt voor ontvangen gegevens.</w:t>
      </w:r>
    </w:p>
    <w:p w:rsidR="00CF3B27" w:rsidRPr="00CF3B27" w:rsidRDefault="00CF3B27" w:rsidP="00CF3B27">
      <w:pPr>
        <w:numPr>
          <w:ilvl w:val="0"/>
          <w:numId w:val="5"/>
        </w:numPr>
        <w:tabs>
          <w:tab w:val="clear" w:pos="360"/>
          <w:tab w:val="num" w:pos="717"/>
        </w:tabs>
        <w:spacing w:after="120" w:line="240" w:lineRule="auto"/>
        <w:ind w:left="717"/>
        <w:rPr>
          <w:rFonts w:ascii="Arial" w:hAnsi="Arial"/>
          <w:lang w:val="nl-NL"/>
        </w:rPr>
      </w:pPr>
      <w:proofErr w:type="spellStart"/>
      <w:r w:rsidRPr="00CF3B27">
        <w:rPr>
          <w:rFonts w:ascii="Arial" w:hAnsi="Arial"/>
          <w:lang w:val="nl-NL"/>
        </w:rPr>
        <w:t>ActiveAhead</w:t>
      </w:r>
      <w:proofErr w:type="spellEnd"/>
      <w:r w:rsidRPr="00CF3B27">
        <w:rPr>
          <w:rFonts w:ascii="Arial" w:hAnsi="Arial"/>
          <w:lang w:val="nl-NL"/>
        </w:rPr>
        <w:t xml:space="preserve"> </w:t>
      </w:r>
      <w:r>
        <w:rPr>
          <w:rFonts w:ascii="Arial" w:hAnsi="Arial"/>
          <w:lang w:val="nl-NL"/>
        </w:rPr>
        <w:t>zal</w:t>
      </w:r>
      <w:r w:rsidRPr="00CF3B27">
        <w:rPr>
          <w:rFonts w:ascii="Arial" w:hAnsi="Arial"/>
          <w:lang w:val="nl-NL"/>
        </w:rPr>
        <w:t xml:space="preserve"> zorgen voor een goede belichtingservaring in een ruimte zonder dat aanpassingen ter plaatse nodig zijn. Aanpassingen, zoals het aanpassen van lichtniveaus, time-outwaarden, groeperingen en wandpaneelconfiguratie, zijn echter mogelijk door de mobiele </w:t>
      </w:r>
      <w:r>
        <w:rPr>
          <w:rFonts w:ascii="Arial" w:hAnsi="Arial"/>
          <w:lang w:val="nl-NL"/>
        </w:rPr>
        <w:t>app</w:t>
      </w:r>
      <w:r w:rsidRPr="00CF3B27">
        <w:rPr>
          <w:rFonts w:ascii="Arial" w:hAnsi="Arial"/>
          <w:lang w:val="nl-NL"/>
        </w:rPr>
        <w:t xml:space="preserve"> van </w:t>
      </w:r>
      <w:proofErr w:type="spellStart"/>
      <w:r w:rsidRPr="00CF3B27">
        <w:rPr>
          <w:rFonts w:ascii="Arial" w:hAnsi="Arial"/>
          <w:lang w:val="nl-NL"/>
        </w:rPr>
        <w:t>ActiveAhead</w:t>
      </w:r>
      <w:proofErr w:type="spellEnd"/>
      <w:r w:rsidRPr="00CF3B27">
        <w:rPr>
          <w:rFonts w:ascii="Arial" w:hAnsi="Arial"/>
          <w:lang w:val="nl-NL"/>
        </w:rPr>
        <w:t xml:space="preserve"> te gebruiken.</w:t>
      </w:r>
    </w:p>
    <w:p w:rsidR="00190B9C" w:rsidRPr="00CF3B27" w:rsidRDefault="00CF3B27" w:rsidP="00CF3B27">
      <w:pPr>
        <w:numPr>
          <w:ilvl w:val="0"/>
          <w:numId w:val="5"/>
        </w:numPr>
        <w:tabs>
          <w:tab w:val="clear" w:pos="360"/>
          <w:tab w:val="num" w:pos="717"/>
        </w:tabs>
        <w:spacing w:after="120" w:line="240" w:lineRule="auto"/>
        <w:ind w:left="717"/>
        <w:rPr>
          <w:lang w:val="nl-NL"/>
        </w:rPr>
      </w:pPr>
      <w:r w:rsidRPr="00CF3B27">
        <w:rPr>
          <w:rFonts w:ascii="Arial" w:hAnsi="Arial"/>
          <w:color w:val="000000"/>
          <w:lang w:val="nl-NL"/>
        </w:rPr>
        <w:t xml:space="preserve">De </w:t>
      </w:r>
      <w:proofErr w:type="spellStart"/>
      <w:r w:rsidRPr="00CF3B27">
        <w:rPr>
          <w:rFonts w:ascii="Arial" w:hAnsi="Arial"/>
          <w:color w:val="000000"/>
          <w:lang w:val="nl-NL"/>
        </w:rPr>
        <w:t>ActiveAhead</w:t>
      </w:r>
      <w:proofErr w:type="spellEnd"/>
      <w:r w:rsidRPr="00CF3B27">
        <w:rPr>
          <w:rFonts w:ascii="Arial" w:hAnsi="Arial"/>
          <w:color w:val="000000"/>
          <w:lang w:val="nl-NL"/>
        </w:rPr>
        <w:t xml:space="preserve">-oplossing </w:t>
      </w:r>
      <w:r>
        <w:rPr>
          <w:rFonts w:ascii="Arial" w:hAnsi="Arial"/>
          <w:color w:val="000000"/>
          <w:lang w:val="nl-NL"/>
        </w:rPr>
        <w:t>zal</w:t>
      </w:r>
      <w:r w:rsidRPr="00CF3B27">
        <w:rPr>
          <w:rFonts w:ascii="Arial" w:hAnsi="Arial"/>
          <w:color w:val="000000"/>
          <w:lang w:val="nl-NL"/>
        </w:rPr>
        <w:t xml:space="preserve"> zijn ontworpen voor toekomstgerichte </w:t>
      </w:r>
      <w:r>
        <w:rPr>
          <w:rFonts w:ascii="Arial" w:hAnsi="Arial"/>
          <w:color w:val="000000"/>
          <w:lang w:val="nl-NL"/>
        </w:rPr>
        <w:t>data verzameling</w:t>
      </w:r>
      <w:r w:rsidRPr="00CF3B27">
        <w:rPr>
          <w:rFonts w:ascii="Arial" w:hAnsi="Arial"/>
          <w:color w:val="000000"/>
          <w:lang w:val="nl-NL"/>
        </w:rPr>
        <w:t xml:space="preserve"> en nieuwe functies zijn gepland voor toekomstige releases.</w:t>
      </w:r>
      <w:r w:rsidR="00524412" w:rsidRPr="00CF3B27">
        <w:rPr>
          <w:lang w:val="nl-NL"/>
        </w:rPr>
        <w:br w:type="page"/>
      </w:r>
    </w:p>
    <w:p w:rsidR="00190B9C" w:rsidRPr="00CF3B27" w:rsidRDefault="00190B9C" w:rsidP="00190B9C">
      <w:pPr>
        <w:spacing w:after="120" w:line="240" w:lineRule="auto"/>
        <w:rPr>
          <w:lang w:val="nl-NL"/>
        </w:rPr>
      </w:pPr>
    </w:p>
    <w:p w:rsidR="00524412" w:rsidRPr="00714E2D" w:rsidRDefault="00D26E7F" w:rsidP="00190B9C">
      <w:pPr>
        <w:pStyle w:val="Kop2"/>
        <w:rPr>
          <w:lang w:val="en-GB"/>
        </w:rPr>
      </w:pPr>
      <w:r>
        <w:rPr>
          <w:lang w:val="en-GB"/>
        </w:rPr>
        <w:t>Overzicht</w:t>
      </w:r>
    </w:p>
    <w:p w:rsidR="00190B9C" w:rsidRPr="00714E2D" w:rsidRDefault="00190B9C" w:rsidP="00190B9C">
      <w:pPr>
        <w:spacing w:after="120" w:line="240" w:lineRule="auto"/>
        <w:ind w:left="714"/>
        <w:rPr>
          <w:lang w:val="en-GB"/>
        </w:rPr>
      </w:pPr>
    </w:p>
    <w:p w:rsidR="00024952" w:rsidRPr="00024952" w:rsidRDefault="00024952" w:rsidP="00024952">
      <w:pPr>
        <w:numPr>
          <w:ilvl w:val="0"/>
          <w:numId w:val="6"/>
        </w:numPr>
        <w:tabs>
          <w:tab w:val="clear" w:pos="360"/>
          <w:tab w:val="num" w:pos="717"/>
        </w:tabs>
        <w:spacing w:after="120" w:line="240" w:lineRule="auto"/>
        <w:ind w:left="717"/>
        <w:rPr>
          <w:rFonts w:ascii="Arial" w:hAnsi="Arial"/>
          <w:lang w:val="nl-NL"/>
        </w:rPr>
      </w:pPr>
      <w:r w:rsidRPr="00024952">
        <w:rPr>
          <w:rFonts w:ascii="Arial" w:hAnsi="Arial"/>
          <w:lang w:val="nl-NL"/>
        </w:rPr>
        <w:t xml:space="preserve">De </w:t>
      </w:r>
      <w:proofErr w:type="spellStart"/>
      <w:r w:rsidRPr="00024952">
        <w:rPr>
          <w:rFonts w:ascii="Arial" w:hAnsi="Arial"/>
          <w:lang w:val="nl-NL"/>
        </w:rPr>
        <w:t>ActiveAhead</w:t>
      </w:r>
      <w:proofErr w:type="spellEnd"/>
      <w:r w:rsidRPr="00024952">
        <w:rPr>
          <w:rFonts w:ascii="Arial" w:hAnsi="Arial"/>
          <w:lang w:val="nl-NL"/>
        </w:rPr>
        <w:t xml:space="preserve">-oplossing bestaat uit </w:t>
      </w:r>
      <w:proofErr w:type="spellStart"/>
      <w:r w:rsidRPr="00024952">
        <w:rPr>
          <w:rFonts w:ascii="Arial" w:hAnsi="Arial"/>
          <w:lang w:val="nl-NL"/>
        </w:rPr>
        <w:t>ActiveAhead</w:t>
      </w:r>
      <w:proofErr w:type="spellEnd"/>
      <w:r w:rsidRPr="00024952">
        <w:rPr>
          <w:rFonts w:ascii="Arial" w:hAnsi="Arial"/>
          <w:lang w:val="nl-NL"/>
        </w:rPr>
        <w:t>-geactiveerde armaturen.</w:t>
      </w:r>
    </w:p>
    <w:p w:rsidR="00024952" w:rsidRPr="00024952" w:rsidRDefault="00024952" w:rsidP="00024952">
      <w:pPr>
        <w:numPr>
          <w:ilvl w:val="0"/>
          <w:numId w:val="6"/>
        </w:numPr>
        <w:tabs>
          <w:tab w:val="clear" w:pos="360"/>
          <w:tab w:val="num" w:pos="717"/>
        </w:tabs>
        <w:spacing w:after="120" w:line="240" w:lineRule="auto"/>
        <w:ind w:left="717"/>
        <w:rPr>
          <w:rFonts w:ascii="Arial" w:hAnsi="Arial"/>
          <w:lang w:val="nl-NL"/>
        </w:rPr>
      </w:pPr>
      <w:r w:rsidRPr="00024952">
        <w:rPr>
          <w:rFonts w:ascii="Arial" w:hAnsi="Arial"/>
          <w:lang w:val="nl-NL"/>
        </w:rPr>
        <w:t xml:space="preserve">Het </w:t>
      </w:r>
      <w:r>
        <w:rPr>
          <w:rFonts w:ascii="Arial" w:hAnsi="Arial"/>
          <w:lang w:val="nl-NL"/>
        </w:rPr>
        <w:t xml:space="preserve">met </w:t>
      </w:r>
      <w:proofErr w:type="spellStart"/>
      <w:r>
        <w:rPr>
          <w:rFonts w:ascii="Arial" w:hAnsi="Arial"/>
          <w:lang w:val="nl-NL"/>
        </w:rPr>
        <w:t>ActiveAhead</w:t>
      </w:r>
      <w:proofErr w:type="spellEnd"/>
      <w:r>
        <w:rPr>
          <w:rFonts w:ascii="Arial" w:hAnsi="Arial"/>
          <w:lang w:val="nl-NL"/>
        </w:rPr>
        <w:t xml:space="preserve"> uitgeruste </w:t>
      </w:r>
      <w:r w:rsidRPr="00024952">
        <w:rPr>
          <w:rFonts w:ascii="Arial" w:hAnsi="Arial"/>
          <w:lang w:val="nl-NL"/>
        </w:rPr>
        <w:t xml:space="preserve">armatuur bestaat uit de </w:t>
      </w:r>
      <w:proofErr w:type="spellStart"/>
      <w:r w:rsidRPr="00024952">
        <w:rPr>
          <w:rFonts w:ascii="Arial" w:hAnsi="Arial"/>
          <w:lang w:val="nl-NL"/>
        </w:rPr>
        <w:t>ActiveAhead</w:t>
      </w:r>
      <w:proofErr w:type="spellEnd"/>
      <w:r>
        <w:rPr>
          <w:rFonts w:ascii="Arial" w:hAnsi="Arial"/>
          <w:lang w:val="nl-NL"/>
        </w:rPr>
        <w:t xml:space="preserve"> Control Unit</w:t>
      </w:r>
      <w:r w:rsidRPr="00024952">
        <w:rPr>
          <w:rFonts w:ascii="Arial" w:hAnsi="Arial"/>
          <w:lang w:val="nl-NL"/>
        </w:rPr>
        <w:t xml:space="preserve">, een </w:t>
      </w:r>
      <w:proofErr w:type="spellStart"/>
      <w:r w:rsidRPr="00024952">
        <w:rPr>
          <w:rFonts w:ascii="Arial" w:hAnsi="Arial"/>
          <w:lang w:val="nl-NL"/>
        </w:rPr>
        <w:t>ActiveAhead</w:t>
      </w:r>
      <w:proofErr w:type="spellEnd"/>
      <w:r w:rsidRPr="00024952">
        <w:rPr>
          <w:rFonts w:ascii="Arial" w:hAnsi="Arial"/>
          <w:lang w:val="nl-NL"/>
        </w:rPr>
        <w:t xml:space="preserve">-compatibele LED-driver en de multifunctionele </w:t>
      </w:r>
      <w:proofErr w:type="spellStart"/>
      <w:r w:rsidRPr="00024952">
        <w:rPr>
          <w:rFonts w:ascii="Arial" w:hAnsi="Arial"/>
          <w:lang w:val="nl-NL"/>
        </w:rPr>
        <w:t>ActiveAhead</w:t>
      </w:r>
      <w:proofErr w:type="spellEnd"/>
      <w:r w:rsidRPr="00024952">
        <w:rPr>
          <w:rFonts w:ascii="Arial" w:hAnsi="Arial"/>
          <w:lang w:val="nl-NL"/>
        </w:rPr>
        <w:t xml:space="preserve">-compatibele sensor of als alternatief de </w:t>
      </w:r>
      <w:proofErr w:type="spellStart"/>
      <w:r w:rsidRPr="00024952">
        <w:rPr>
          <w:rFonts w:ascii="Arial" w:hAnsi="Arial"/>
          <w:lang w:val="nl-NL"/>
        </w:rPr>
        <w:t>ActiveAhead</w:t>
      </w:r>
      <w:proofErr w:type="spellEnd"/>
      <w:r w:rsidRPr="00024952">
        <w:rPr>
          <w:rFonts w:ascii="Arial" w:hAnsi="Arial"/>
          <w:lang w:val="nl-NL"/>
        </w:rPr>
        <w:t xml:space="preserve"> Control Unit DALI, </w:t>
      </w:r>
      <w:r>
        <w:rPr>
          <w:rFonts w:ascii="Arial" w:hAnsi="Arial"/>
          <w:lang w:val="nl-NL"/>
        </w:rPr>
        <w:t xml:space="preserve">een DALI LED </w:t>
      </w:r>
      <w:r w:rsidRPr="00024952">
        <w:rPr>
          <w:rFonts w:ascii="Arial" w:hAnsi="Arial"/>
          <w:lang w:val="nl-NL"/>
        </w:rPr>
        <w:t xml:space="preserve">driver en </w:t>
      </w:r>
      <w:r>
        <w:rPr>
          <w:rFonts w:ascii="Arial" w:hAnsi="Arial"/>
          <w:lang w:val="nl-NL"/>
        </w:rPr>
        <w:t xml:space="preserve">de multifunctionele </w:t>
      </w:r>
      <w:proofErr w:type="spellStart"/>
      <w:r>
        <w:rPr>
          <w:rFonts w:ascii="Arial" w:hAnsi="Arial"/>
          <w:lang w:val="nl-NL"/>
        </w:rPr>
        <w:t>ActiveAhead</w:t>
      </w:r>
      <w:proofErr w:type="spellEnd"/>
      <w:r>
        <w:rPr>
          <w:rFonts w:ascii="Arial" w:hAnsi="Arial"/>
          <w:lang w:val="nl-NL"/>
        </w:rPr>
        <w:t xml:space="preserve"> </w:t>
      </w:r>
      <w:r w:rsidRPr="00024952">
        <w:rPr>
          <w:rFonts w:ascii="Arial" w:hAnsi="Arial"/>
          <w:lang w:val="nl-NL"/>
        </w:rPr>
        <w:t>compatibele sensor.</w:t>
      </w:r>
    </w:p>
    <w:p w:rsidR="00024952" w:rsidRPr="00350CD9" w:rsidRDefault="00024952" w:rsidP="00024952">
      <w:pPr>
        <w:numPr>
          <w:ilvl w:val="0"/>
          <w:numId w:val="6"/>
        </w:numPr>
        <w:tabs>
          <w:tab w:val="clear" w:pos="360"/>
          <w:tab w:val="num" w:pos="717"/>
        </w:tabs>
        <w:spacing w:after="120" w:line="240" w:lineRule="auto"/>
        <w:ind w:left="717"/>
        <w:rPr>
          <w:rFonts w:ascii="Arial" w:hAnsi="Arial"/>
          <w:lang w:val="nl-NL"/>
        </w:rPr>
      </w:pPr>
      <w:r w:rsidRPr="00350CD9">
        <w:rPr>
          <w:rFonts w:ascii="Arial" w:hAnsi="Arial"/>
          <w:lang w:val="nl-NL"/>
        </w:rPr>
        <w:t xml:space="preserve">Bij gebruik van de </w:t>
      </w:r>
      <w:proofErr w:type="spellStart"/>
      <w:r w:rsidRPr="00350CD9">
        <w:rPr>
          <w:rFonts w:ascii="Arial" w:hAnsi="Arial"/>
          <w:lang w:val="nl-NL"/>
        </w:rPr>
        <w:t>ActiveAhead</w:t>
      </w:r>
      <w:proofErr w:type="spellEnd"/>
      <w:r w:rsidRPr="00350CD9">
        <w:rPr>
          <w:rFonts w:ascii="Arial" w:hAnsi="Arial"/>
          <w:lang w:val="nl-NL"/>
        </w:rPr>
        <w:t xml:space="preserve"> Control Unit moeten alle componenten in serie worden geschakeld, waardoor een enkele stroomvoorziening van de LED driver mogelijk is.</w:t>
      </w:r>
    </w:p>
    <w:p w:rsidR="00F07F6F" w:rsidRPr="00024952" w:rsidRDefault="00F07F6F" w:rsidP="00F07F6F">
      <w:pPr>
        <w:numPr>
          <w:ilvl w:val="0"/>
          <w:numId w:val="6"/>
        </w:numPr>
        <w:tabs>
          <w:tab w:val="clear" w:pos="360"/>
          <w:tab w:val="num" w:pos="717"/>
        </w:tabs>
        <w:spacing w:after="120" w:line="240" w:lineRule="auto"/>
        <w:ind w:left="717"/>
        <w:rPr>
          <w:rFonts w:ascii="Arial" w:hAnsi="Arial"/>
          <w:lang w:val="nl-NL"/>
        </w:rPr>
      </w:pPr>
      <w:r w:rsidRPr="00024952">
        <w:rPr>
          <w:rFonts w:ascii="Arial" w:hAnsi="Arial"/>
          <w:lang w:val="nl-NL"/>
        </w:rPr>
        <w:t xml:space="preserve">De installatie van </w:t>
      </w:r>
      <w:r>
        <w:rPr>
          <w:rFonts w:ascii="Arial" w:hAnsi="Arial"/>
          <w:lang w:val="nl-NL"/>
        </w:rPr>
        <w:t>het</w:t>
      </w:r>
      <w:r w:rsidRPr="00024952">
        <w:rPr>
          <w:rFonts w:ascii="Arial" w:hAnsi="Arial"/>
          <w:lang w:val="nl-NL"/>
        </w:rPr>
        <w:t xml:space="preserve"> armatuur vereist geen aansluiting van andere kabels </w:t>
      </w:r>
      <w:r>
        <w:rPr>
          <w:rFonts w:ascii="Arial" w:hAnsi="Arial"/>
          <w:lang w:val="nl-NL"/>
        </w:rPr>
        <w:t>naast</w:t>
      </w:r>
      <w:r w:rsidRPr="00024952">
        <w:rPr>
          <w:rFonts w:ascii="Arial" w:hAnsi="Arial"/>
          <w:lang w:val="nl-NL"/>
        </w:rPr>
        <w:t xml:space="preserve"> de netspanning van </w:t>
      </w:r>
      <w:r>
        <w:rPr>
          <w:rFonts w:ascii="Arial" w:hAnsi="Arial"/>
          <w:lang w:val="nl-NL"/>
        </w:rPr>
        <w:t>het</w:t>
      </w:r>
      <w:r w:rsidRPr="00024952">
        <w:rPr>
          <w:rFonts w:ascii="Arial" w:hAnsi="Arial"/>
          <w:lang w:val="nl-NL"/>
        </w:rPr>
        <w:t xml:space="preserve"> armatuur. Er is ook geen inbedrijfstelling nodig.</w:t>
      </w:r>
    </w:p>
    <w:p w:rsidR="00F07F6F" w:rsidRPr="00F07F6F" w:rsidRDefault="00F07F6F" w:rsidP="00F07F6F">
      <w:pPr>
        <w:numPr>
          <w:ilvl w:val="0"/>
          <w:numId w:val="6"/>
        </w:numPr>
        <w:tabs>
          <w:tab w:val="clear" w:pos="360"/>
          <w:tab w:val="num" w:pos="717"/>
        </w:tabs>
        <w:spacing w:after="120" w:line="240" w:lineRule="auto"/>
        <w:ind w:left="717"/>
        <w:rPr>
          <w:rFonts w:ascii="Arial" w:hAnsi="Arial"/>
          <w:lang w:val="nl-NL"/>
        </w:rPr>
      </w:pPr>
      <w:r w:rsidRPr="00F07F6F">
        <w:rPr>
          <w:rFonts w:ascii="Arial" w:hAnsi="Arial"/>
          <w:lang w:val="nl-NL"/>
        </w:rPr>
        <w:t>Een s</w:t>
      </w:r>
      <w:r>
        <w:rPr>
          <w:rFonts w:ascii="Arial" w:hAnsi="Arial"/>
          <w:lang w:val="nl-NL"/>
        </w:rPr>
        <w:t xml:space="preserve">tandaard DALI </w:t>
      </w:r>
      <w:r w:rsidRPr="00F07F6F">
        <w:rPr>
          <w:rFonts w:ascii="Arial" w:hAnsi="Arial"/>
          <w:lang w:val="nl-NL"/>
        </w:rPr>
        <w:t xml:space="preserve">armatuur wordt </w:t>
      </w:r>
      <w:r>
        <w:rPr>
          <w:rFonts w:ascii="Arial" w:hAnsi="Arial"/>
          <w:lang w:val="nl-NL"/>
        </w:rPr>
        <w:t xml:space="preserve">omgezet naar </w:t>
      </w:r>
      <w:proofErr w:type="spellStart"/>
      <w:r>
        <w:rPr>
          <w:rFonts w:ascii="Arial" w:hAnsi="Arial"/>
          <w:lang w:val="nl-NL"/>
        </w:rPr>
        <w:t>ActiveAhead</w:t>
      </w:r>
      <w:proofErr w:type="spellEnd"/>
      <w:r>
        <w:rPr>
          <w:rFonts w:ascii="Arial" w:hAnsi="Arial"/>
          <w:lang w:val="nl-NL"/>
        </w:rPr>
        <w:t xml:space="preserve"> </w:t>
      </w:r>
      <w:r w:rsidRPr="00F07F6F">
        <w:rPr>
          <w:rFonts w:ascii="Arial" w:hAnsi="Arial"/>
          <w:lang w:val="nl-NL"/>
        </w:rPr>
        <w:t xml:space="preserve">met behulp van een specifieke </w:t>
      </w:r>
      <w:r>
        <w:rPr>
          <w:rFonts w:ascii="Arial" w:hAnsi="Arial"/>
          <w:lang w:val="nl-NL"/>
        </w:rPr>
        <w:t>Control Unit</w:t>
      </w:r>
      <w:r w:rsidRPr="00F07F6F">
        <w:rPr>
          <w:rFonts w:ascii="Arial" w:hAnsi="Arial"/>
          <w:lang w:val="nl-NL"/>
        </w:rPr>
        <w:t xml:space="preserve"> (</w:t>
      </w:r>
      <w:r>
        <w:rPr>
          <w:rFonts w:ascii="Arial" w:hAnsi="Arial"/>
          <w:lang w:val="nl-NL"/>
        </w:rPr>
        <w:t>Control Unit DALI</w:t>
      </w:r>
      <w:r w:rsidRPr="00F07F6F">
        <w:rPr>
          <w:rFonts w:ascii="Arial" w:hAnsi="Arial"/>
          <w:lang w:val="nl-NL"/>
        </w:rPr>
        <w:t xml:space="preserve">) en </w:t>
      </w:r>
      <w:r>
        <w:rPr>
          <w:rFonts w:ascii="Arial" w:hAnsi="Arial"/>
          <w:lang w:val="nl-NL"/>
        </w:rPr>
        <w:t xml:space="preserve">de multifunctionele </w:t>
      </w:r>
      <w:proofErr w:type="spellStart"/>
      <w:r>
        <w:rPr>
          <w:rFonts w:ascii="Arial" w:hAnsi="Arial"/>
          <w:lang w:val="nl-NL"/>
        </w:rPr>
        <w:t>ActiveAhead</w:t>
      </w:r>
      <w:proofErr w:type="spellEnd"/>
      <w:r>
        <w:rPr>
          <w:rFonts w:ascii="Arial" w:hAnsi="Arial"/>
          <w:lang w:val="nl-NL"/>
        </w:rPr>
        <w:t xml:space="preserve"> </w:t>
      </w:r>
      <w:r w:rsidRPr="00F07F6F">
        <w:rPr>
          <w:rFonts w:ascii="Arial" w:hAnsi="Arial"/>
          <w:lang w:val="nl-NL"/>
        </w:rPr>
        <w:t>compatibele sensor.</w:t>
      </w:r>
    </w:p>
    <w:p w:rsidR="00F07F6F" w:rsidRPr="00F07F6F" w:rsidRDefault="00F07F6F" w:rsidP="00F07F6F">
      <w:pPr>
        <w:numPr>
          <w:ilvl w:val="0"/>
          <w:numId w:val="6"/>
        </w:numPr>
        <w:tabs>
          <w:tab w:val="clear" w:pos="360"/>
          <w:tab w:val="num" w:pos="717"/>
        </w:tabs>
        <w:spacing w:after="120" w:line="240" w:lineRule="auto"/>
        <w:ind w:left="717"/>
        <w:rPr>
          <w:rFonts w:ascii="Arial" w:hAnsi="Arial"/>
          <w:lang w:val="nl-NL"/>
        </w:rPr>
      </w:pPr>
      <w:r>
        <w:rPr>
          <w:rFonts w:ascii="Arial" w:hAnsi="Arial"/>
          <w:lang w:val="nl-NL"/>
        </w:rPr>
        <w:t xml:space="preserve">Bij een DALI armatuur kan de </w:t>
      </w:r>
      <w:proofErr w:type="spellStart"/>
      <w:r>
        <w:rPr>
          <w:rFonts w:ascii="Arial" w:hAnsi="Arial"/>
          <w:lang w:val="nl-NL"/>
        </w:rPr>
        <w:t>ActiveAhead</w:t>
      </w:r>
      <w:proofErr w:type="spellEnd"/>
      <w:r>
        <w:rPr>
          <w:rFonts w:ascii="Arial" w:hAnsi="Arial"/>
          <w:lang w:val="nl-NL"/>
        </w:rPr>
        <w:t xml:space="preserve"> Control Unit </w:t>
      </w:r>
      <w:r w:rsidRPr="00F07F6F">
        <w:rPr>
          <w:rFonts w:ascii="Arial" w:hAnsi="Arial"/>
          <w:lang w:val="nl-NL"/>
        </w:rPr>
        <w:t xml:space="preserve">DALI en </w:t>
      </w:r>
      <w:r>
        <w:rPr>
          <w:rFonts w:ascii="Arial" w:hAnsi="Arial"/>
          <w:lang w:val="nl-NL"/>
        </w:rPr>
        <w:t xml:space="preserve">de multifunctionele </w:t>
      </w:r>
      <w:proofErr w:type="spellStart"/>
      <w:r w:rsidRPr="00350CD9">
        <w:rPr>
          <w:rFonts w:ascii="Arial" w:hAnsi="Arial"/>
          <w:lang w:val="nl-NL"/>
        </w:rPr>
        <w:t>ActiveAhead</w:t>
      </w:r>
      <w:proofErr w:type="spellEnd"/>
      <w:r w:rsidRPr="00350CD9">
        <w:rPr>
          <w:rFonts w:ascii="Arial" w:hAnsi="Arial"/>
          <w:lang w:val="nl-NL"/>
        </w:rPr>
        <w:t>-compatibele</w:t>
      </w:r>
      <w:r w:rsidRPr="00F07F6F">
        <w:rPr>
          <w:rFonts w:ascii="Arial" w:hAnsi="Arial"/>
          <w:lang w:val="nl-NL"/>
        </w:rPr>
        <w:t xml:space="preserve"> sensor ook buiten de behuizing van </w:t>
      </w:r>
      <w:r>
        <w:rPr>
          <w:rFonts w:ascii="Arial" w:hAnsi="Arial"/>
          <w:lang w:val="nl-NL"/>
        </w:rPr>
        <w:t>het</w:t>
      </w:r>
      <w:r w:rsidRPr="00F07F6F">
        <w:rPr>
          <w:rFonts w:ascii="Arial" w:hAnsi="Arial"/>
          <w:lang w:val="nl-NL"/>
        </w:rPr>
        <w:t xml:space="preserve"> armatuur worden geïnstalleerd.</w:t>
      </w:r>
    </w:p>
    <w:p w:rsidR="00F07F6F" w:rsidRPr="00F07F6F" w:rsidRDefault="00F07F6F" w:rsidP="00F07F6F">
      <w:pPr>
        <w:numPr>
          <w:ilvl w:val="0"/>
          <w:numId w:val="6"/>
        </w:numPr>
        <w:tabs>
          <w:tab w:val="clear" w:pos="360"/>
          <w:tab w:val="num" w:pos="717"/>
        </w:tabs>
        <w:spacing w:after="120" w:line="240" w:lineRule="auto"/>
        <w:ind w:left="717"/>
        <w:rPr>
          <w:rFonts w:ascii="Arial" w:hAnsi="Arial"/>
          <w:lang w:val="nl-NL"/>
        </w:rPr>
      </w:pPr>
      <w:r w:rsidRPr="00F07F6F">
        <w:rPr>
          <w:rFonts w:ascii="Arial" w:hAnsi="Arial"/>
          <w:lang w:val="nl-NL"/>
        </w:rPr>
        <w:t>Het</w:t>
      </w:r>
      <w:r>
        <w:rPr>
          <w:rFonts w:ascii="Arial" w:hAnsi="Arial"/>
          <w:lang w:val="nl-NL"/>
        </w:rPr>
        <w:t xml:space="preserve"> is mogelijk om de </w:t>
      </w:r>
      <w:proofErr w:type="spellStart"/>
      <w:r>
        <w:rPr>
          <w:rFonts w:ascii="Arial" w:hAnsi="Arial"/>
          <w:lang w:val="nl-NL"/>
        </w:rPr>
        <w:t>ActiveAhead</w:t>
      </w:r>
      <w:proofErr w:type="spellEnd"/>
      <w:r>
        <w:rPr>
          <w:rFonts w:ascii="Arial" w:hAnsi="Arial"/>
          <w:lang w:val="nl-NL"/>
        </w:rPr>
        <w:t xml:space="preserve"> Control Unit </w:t>
      </w:r>
      <w:r w:rsidRPr="00F07F6F">
        <w:rPr>
          <w:rFonts w:ascii="Arial" w:hAnsi="Arial"/>
          <w:lang w:val="nl-NL"/>
        </w:rPr>
        <w:t xml:space="preserve">DALI samen met de </w:t>
      </w:r>
      <w:proofErr w:type="spellStart"/>
      <w:r w:rsidRPr="00F07F6F">
        <w:rPr>
          <w:rFonts w:ascii="Arial" w:hAnsi="Arial"/>
          <w:lang w:val="nl-NL"/>
        </w:rPr>
        <w:t>ActiveAhead</w:t>
      </w:r>
      <w:proofErr w:type="spellEnd"/>
      <w:r w:rsidRPr="00F07F6F">
        <w:rPr>
          <w:rFonts w:ascii="Arial" w:hAnsi="Arial"/>
          <w:lang w:val="nl-NL"/>
        </w:rPr>
        <w:t>-compatibele sensor te gebruiken als een afzonderlijk sensorknooppu</w:t>
      </w:r>
      <w:r>
        <w:rPr>
          <w:rFonts w:ascii="Arial" w:hAnsi="Arial"/>
          <w:lang w:val="nl-NL"/>
        </w:rPr>
        <w:t xml:space="preserve">nt zonder DALI </w:t>
      </w:r>
      <w:r w:rsidRPr="00F07F6F">
        <w:rPr>
          <w:rFonts w:ascii="Arial" w:hAnsi="Arial"/>
          <w:lang w:val="nl-NL"/>
        </w:rPr>
        <w:t>armatuur.</w:t>
      </w:r>
    </w:p>
    <w:p w:rsidR="00F07F6F" w:rsidRPr="00F07F6F" w:rsidRDefault="00F07F6F" w:rsidP="00F07F6F">
      <w:pPr>
        <w:numPr>
          <w:ilvl w:val="0"/>
          <w:numId w:val="6"/>
        </w:numPr>
        <w:tabs>
          <w:tab w:val="clear" w:pos="360"/>
          <w:tab w:val="num" w:pos="717"/>
        </w:tabs>
        <w:spacing w:after="120" w:line="240" w:lineRule="auto"/>
        <w:ind w:left="717"/>
        <w:rPr>
          <w:rFonts w:ascii="Arial" w:hAnsi="Arial"/>
          <w:lang w:val="nl-NL"/>
        </w:rPr>
      </w:pPr>
      <w:r w:rsidRPr="00F07F6F">
        <w:rPr>
          <w:rFonts w:ascii="Arial" w:hAnsi="Arial"/>
          <w:lang w:val="nl-NL"/>
        </w:rPr>
        <w:t>De armaturen in een netwerk communiceren met elk</w:t>
      </w:r>
      <w:r>
        <w:rPr>
          <w:rFonts w:ascii="Arial" w:hAnsi="Arial"/>
          <w:lang w:val="nl-NL"/>
        </w:rPr>
        <w:t xml:space="preserve">aar met behulp van </w:t>
      </w:r>
      <w:proofErr w:type="spellStart"/>
      <w:r>
        <w:rPr>
          <w:rFonts w:ascii="Arial" w:hAnsi="Arial"/>
          <w:lang w:val="nl-NL"/>
        </w:rPr>
        <w:t>CSRmesh</w:t>
      </w:r>
      <w:proofErr w:type="spellEnd"/>
      <w:r w:rsidRPr="00F07F6F">
        <w:rPr>
          <w:rFonts w:ascii="Arial" w:hAnsi="Arial"/>
          <w:lang w:val="nl-NL"/>
        </w:rPr>
        <w:t xml:space="preserve"> (Bluetooth low energy </w:t>
      </w:r>
      <w:proofErr w:type="spellStart"/>
      <w:r w:rsidRPr="00F07F6F">
        <w:rPr>
          <w:rFonts w:ascii="Arial" w:hAnsi="Arial"/>
          <w:lang w:val="nl-NL"/>
        </w:rPr>
        <w:t>mesh</w:t>
      </w:r>
      <w:proofErr w:type="spellEnd"/>
      <w:r w:rsidRPr="00F07F6F">
        <w:rPr>
          <w:rFonts w:ascii="Arial" w:hAnsi="Arial"/>
          <w:lang w:val="nl-NL"/>
        </w:rPr>
        <w:t>)</w:t>
      </w:r>
      <w:r>
        <w:rPr>
          <w:rFonts w:ascii="Arial" w:hAnsi="Arial"/>
          <w:lang w:val="nl-NL"/>
        </w:rPr>
        <w:t xml:space="preserve"> technologie</w:t>
      </w:r>
      <w:r w:rsidRPr="00F07F6F">
        <w:rPr>
          <w:rFonts w:ascii="Arial" w:hAnsi="Arial"/>
          <w:lang w:val="nl-NL"/>
        </w:rPr>
        <w:t>, die ook zorgt voor veilige en beveiligde verzending van de berichten. De armaturen communiceren niet met andere gebouwservicesystemen.</w:t>
      </w:r>
    </w:p>
    <w:p w:rsidR="00F07F6F" w:rsidRPr="00F07F6F" w:rsidRDefault="00F07F6F" w:rsidP="00F07F6F">
      <w:pPr>
        <w:numPr>
          <w:ilvl w:val="0"/>
          <w:numId w:val="6"/>
        </w:numPr>
        <w:tabs>
          <w:tab w:val="clear" w:pos="360"/>
          <w:tab w:val="num" w:pos="717"/>
        </w:tabs>
        <w:spacing w:after="120" w:line="240" w:lineRule="auto"/>
        <w:ind w:left="717"/>
        <w:rPr>
          <w:rFonts w:ascii="Arial" w:hAnsi="Arial"/>
          <w:lang w:val="nl-NL"/>
        </w:rPr>
      </w:pPr>
      <w:r w:rsidRPr="00F07F6F">
        <w:rPr>
          <w:rFonts w:ascii="Arial" w:hAnsi="Arial"/>
          <w:lang w:val="nl-NL"/>
        </w:rPr>
        <w:t xml:space="preserve">De oplossing is bedoeld om te worden gebruikt als een autonoom werkend verlichtingssysteem zonder wandschakelaars. De armaturen moeten echter lokaal kunnen worden bestuurd door </w:t>
      </w:r>
      <w:proofErr w:type="spellStart"/>
      <w:r w:rsidRPr="00F07F6F">
        <w:rPr>
          <w:rFonts w:ascii="Arial" w:hAnsi="Arial"/>
          <w:lang w:val="nl-NL"/>
        </w:rPr>
        <w:t>ActiveAhead</w:t>
      </w:r>
      <w:proofErr w:type="spellEnd"/>
      <w:r w:rsidRPr="00F07F6F">
        <w:rPr>
          <w:rFonts w:ascii="Arial" w:hAnsi="Arial"/>
          <w:lang w:val="nl-NL"/>
        </w:rPr>
        <w:t xml:space="preserve"> draadloze bedieningspanelen in ruimten zoals vergaderruimten. Het moet ook mogelijk zijn om armaturen uit te schakelen door de netspanning ervan los te koppelen. Als de oplossing weer wordt aangesloten, blijft deze normaal functioneren, inclusief continu leren.</w:t>
      </w:r>
    </w:p>
    <w:p w:rsidR="005775A7" w:rsidRPr="00F07F6F" w:rsidRDefault="005775A7" w:rsidP="005775A7">
      <w:pPr>
        <w:numPr>
          <w:ilvl w:val="0"/>
          <w:numId w:val="6"/>
        </w:numPr>
        <w:tabs>
          <w:tab w:val="clear" w:pos="360"/>
          <w:tab w:val="num" w:pos="717"/>
        </w:tabs>
        <w:spacing w:after="120" w:line="240" w:lineRule="auto"/>
        <w:ind w:left="717"/>
        <w:rPr>
          <w:rFonts w:ascii="Arial" w:hAnsi="Arial"/>
          <w:lang w:val="nl-NL"/>
        </w:rPr>
      </w:pPr>
      <w:r w:rsidRPr="00F07F6F">
        <w:rPr>
          <w:rFonts w:ascii="Arial" w:hAnsi="Arial"/>
          <w:lang w:val="nl-NL"/>
        </w:rPr>
        <w:t xml:space="preserve">Tijdelijke stroomonderbrekingen mogen de werking van </w:t>
      </w:r>
      <w:r>
        <w:rPr>
          <w:rFonts w:ascii="Arial" w:hAnsi="Arial"/>
          <w:lang w:val="nl-NL"/>
        </w:rPr>
        <w:t>het</w:t>
      </w:r>
      <w:r w:rsidRPr="00F07F6F">
        <w:rPr>
          <w:rFonts w:ascii="Arial" w:hAnsi="Arial"/>
          <w:lang w:val="nl-NL"/>
        </w:rPr>
        <w:t xml:space="preserve"> armatuur niet belemmeren. De werking zal normaal worden voortgezet nadat de netspanning is hersteld.</w:t>
      </w:r>
    </w:p>
    <w:p w:rsidR="007C7FFA" w:rsidRPr="005775A7" w:rsidRDefault="007C7FFA" w:rsidP="007C7FFA">
      <w:pPr>
        <w:numPr>
          <w:ilvl w:val="0"/>
          <w:numId w:val="6"/>
        </w:numPr>
        <w:tabs>
          <w:tab w:val="clear" w:pos="360"/>
          <w:tab w:val="num" w:pos="717"/>
        </w:tabs>
        <w:spacing w:after="120" w:line="240" w:lineRule="auto"/>
        <w:ind w:left="717"/>
        <w:rPr>
          <w:rFonts w:ascii="Arial" w:hAnsi="Arial"/>
          <w:lang w:val="nl-NL"/>
        </w:rPr>
      </w:pPr>
      <w:r w:rsidRPr="005775A7">
        <w:rPr>
          <w:rFonts w:ascii="Arial" w:hAnsi="Arial"/>
          <w:lang w:val="nl-NL"/>
        </w:rPr>
        <w:t>Geen enkele andere sensor dan degene</w:t>
      </w:r>
      <w:r>
        <w:rPr>
          <w:rFonts w:ascii="Arial" w:hAnsi="Arial"/>
          <w:lang w:val="nl-NL"/>
        </w:rPr>
        <w:t xml:space="preserve"> die rechtstreeks op de draadloos</w:t>
      </w:r>
      <w:r w:rsidRPr="005775A7">
        <w:rPr>
          <w:rFonts w:ascii="Arial" w:hAnsi="Arial"/>
          <w:lang w:val="nl-NL"/>
        </w:rPr>
        <w:t xml:space="preserve"> netwerk</w:t>
      </w:r>
      <w:r>
        <w:rPr>
          <w:rFonts w:ascii="Arial" w:hAnsi="Arial"/>
          <w:lang w:val="nl-NL"/>
        </w:rPr>
        <w:t xml:space="preserve"> capabele</w:t>
      </w:r>
      <w:r w:rsidRPr="005775A7">
        <w:rPr>
          <w:rFonts w:ascii="Arial" w:hAnsi="Arial"/>
          <w:lang w:val="nl-NL"/>
        </w:rPr>
        <w:t xml:space="preserve"> </w:t>
      </w:r>
      <w:r>
        <w:rPr>
          <w:rFonts w:ascii="Arial" w:hAnsi="Arial"/>
          <w:lang w:val="nl-NL"/>
        </w:rPr>
        <w:t xml:space="preserve">Control Unit </w:t>
      </w:r>
      <w:r w:rsidRPr="005775A7">
        <w:rPr>
          <w:rFonts w:ascii="Arial" w:hAnsi="Arial"/>
          <w:lang w:val="nl-NL"/>
        </w:rPr>
        <w:t>kan worden aangesloten, moet in de oplossing worden gebruikt.</w:t>
      </w:r>
    </w:p>
    <w:p w:rsidR="00386605" w:rsidRPr="00386605" w:rsidRDefault="00386605" w:rsidP="00386605">
      <w:pPr>
        <w:numPr>
          <w:ilvl w:val="0"/>
          <w:numId w:val="6"/>
        </w:numPr>
        <w:tabs>
          <w:tab w:val="clear" w:pos="360"/>
          <w:tab w:val="num" w:pos="717"/>
        </w:tabs>
        <w:spacing w:after="120" w:line="240" w:lineRule="auto"/>
        <w:ind w:left="717"/>
        <w:rPr>
          <w:rFonts w:ascii="Arial" w:hAnsi="Arial"/>
          <w:lang w:val="nl-NL"/>
        </w:rPr>
      </w:pPr>
      <w:r>
        <w:rPr>
          <w:rFonts w:ascii="Arial" w:hAnsi="Arial"/>
          <w:lang w:val="nl-NL"/>
        </w:rPr>
        <w:t xml:space="preserve">De vooraf ingestelde </w:t>
      </w:r>
      <w:r w:rsidRPr="00386605">
        <w:rPr>
          <w:rFonts w:ascii="Arial" w:hAnsi="Arial"/>
          <w:lang w:val="nl-NL"/>
        </w:rPr>
        <w:t xml:space="preserve">parameters kunnen worden geconfigureerd met behulp van een mobiele applicatie. </w:t>
      </w:r>
      <w:r>
        <w:rPr>
          <w:rFonts w:ascii="Arial" w:hAnsi="Arial"/>
          <w:lang w:val="nl-NL"/>
        </w:rPr>
        <w:t>Dit zal</w:t>
      </w:r>
      <w:r w:rsidRPr="00386605">
        <w:rPr>
          <w:rFonts w:ascii="Arial" w:hAnsi="Arial"/>
          <w:lang w:val="nl-NL"/>
        </w:rPr>
        <w:t xml:space="preserve"> zowel parameterwijzigingen als groepering van armaturen mogelijk maken.</w:t>
      </w:r>
    </w:p>
    <w:p w:rsidR="00386605" w:rsidRPr="00386605" w:rsidRDefault="00386605" w:rsidP="00386605">
      <w:pPr>
        <w:numPr>
          <w:ilvl w:val="0"/>
          <w:numId w:val="6"/>
        </w:numPr>
        <w:tabs>
          <w:tab w:val="clear" w:pos="360"/>
          <w:tab w:val="num" w:pos="717"/>
        </w:tabs>
        <w:spacing w:after="120" w:line="240" w:lineRule="auto"/>
        <w:ind w:left="717"/>
        <w:rPr>
          <w:rFonts w:ascii="Arial" w:hAnsi="Arial"/>
          <w:lang w:val="nl-NL"/>
        </w:rPr>
      </w:pPr>
      <w:r w:rsidRPr="00386605">
        <w:rPr>
          <w:rFonts w:ascii="Arial" w:hAnsi="Arial"/>
          <w:lang w:val="nl-NL"/>
        </w:rPr>
        <w:t xml:space="preserve">De oplossing moet het mogelijk maken om groepen aan te maken en te beheren. Eén </w:t>
      </w:r>
      <w:r>
        <w:rPr>
          <w:rFonts w:ascii="Arial" w:hAnsi="Arial"/>
          <w:lang w:val="nl-NL"/>
        </w:rPr>
        <w:t>Control Unit</w:t>
      </w:r>
      <w:r w:rsidRPr="00386605">
        <w:rPr>
          <w:rFonts w:ascii="Arial" w:hAnsi="Arial"/>
          <w:lang w:val="nl-NL"/>
        </w:rPr>
        <w:t xml:space="preserve"> ondersteunt maximaal drie groe</w:t>
      </w:r>
      <w:r>
        <w:rPr>
          <w:rFonts w:ascii="Arial" w:hAnsi="Arial"/>
          <w:lang w:val="nl-NL"/>
        </w:rPr>
        <w:t xml:space="preserve">pen en daarnaast maximaal drie </w:t>
      </w:r>
      <w:r w:rsidRPr="00350CD9">
        <w:rPr>
          <w:rFonts w:ascii="Arial" w:hAnsi="Arial"/>
          <w:lang w:val="nl-NL"/>
        </w:rPr>
        <w:t xml:space="preserve">‘corridor </w:t>
      </w:r>
      <w:proofErr w:type="spellStart"/>
      <w:r w:rsidRPr="00350CD9">
        <w:rPr>
          <w:rFonts w:ascii="Arial" w:hAnsi="Arial"/>
          <w:lang w:val="nl-NL"/>
        </w:rPr>
        <w:t>hold</w:t>
      </w:r>
      <w:proofErr w:type="spellEnd"/>
      <w:r w:rsidRPr="00350CD9">
        <w:rPr>
          <w:rFonts w:ascii="Arial" w:hAnsi="Arial"/>
          <w:lang w:val="nl-NL"/>
        </w:rPr>
        <w:t>’</w:t>
      </w:r>
      <w:r>
        <w:rPr>
          <w:rFonts w:ascii="Arial" w:hAnsi="Arial"/>
          <w:lang w:val="nl-NL"/>
        </w:rPr>
        <w:t xml:space="preserve"> groepen.</w:t>
      </w:r>
    </w:p>
    <w:p w:rsidR="00E74E22" w:rsidRPr="00386605" w:rsidRDefault="00E74E22" w:rsidP="00E74E22">
      <w:pPr>
        <w:numPr>
          <w:ilvl w:val="0"/>
          <w:numId w:val="6"/>
        </w:numPr>
        <w:tabs>
          <w:tab w:val="clear" w:pos="360"/>
          <w:tab w:val="num" w:pos="717"/>
        </w:tabs>
        <w:spacing w:after="120" w:line="240" w:lineRule="auto"/>
        <w:ind w:left="717"/>
        <w:rPr>
          <w:rFonts w:ascii="Arial" w:hAnsi="Arial"/>
          <w:lang w:val="nl-NL"/>
        </w:rPr>
      </w:pPr>
      <w:r w:rsidRPr="00386605">
        <w:rPr>
          <w:rFonts w:ascii="Arial" w:hAnsi="Arial"/>
          <w:lang w:val="nl-NL"/>
        </w:rPr>
        <w:t xml:space="preserve">Het armatuur moet opnieuw kunnen worden ingesteld, als de omgeving verandert of </w:t>
      </w:r>
      <w:r>
        <w:rPr>
          <w:rFonts w:ascii="Arial" w:hAnsi="Arial"/>
          <w:lang w:val="nl-NL"/>
        </w:rPr>
        <w:t xml:space="preserve">wanneer dit </w:t>
      </w:r>
      <w:r w:rsidRPr="00386605">
        <w:rPr>
          <w:rFonts w:ascii="Arial" w:hAnsi="Arial"/>
          <w:lang w:val="nl-NL"/>
        </w:rPr>
        <w:t>anderszins gewenst is. Het resetten moet mo</w:t>
      </w:r>
      <w:r>
        <w:rPr>
          <w:rFonts w:ascii="Arial" w:hAnsi="Arial"/>
          <w:lang w:val="nl-NL"/>
        </w:rPr>
        <w:t>gelijk zijn voor één individueel</w:t>
      </w:r>
      <w:r w:rsidRPr="00386605">
        <w:rPr>
          <w:rFonts w:ascii="Arial" w:hAnsi="Arial"/>
          <w:lang w:val="nl-NL"/>
        </w:rPr>
        <w:t xml:space="preserve"> armatuur, groep of het hele netwerk. Na de reset zal </w:t>
      </w:r>
      <w:r>
        <w:rPr>
          <w:rFonts w:ascii="Arial" w:hAnsi="Arial"/>
          <w:lang w:val="nl-NL"/>
        </w:rPr>
        <w:t>het</w:t>
      </w:r>
      <w:r w:rsidRPr="00386605">
        <w:rPr>
          <w:rFonts w:ascii="Arial" w:hAnsi="Arial"/>
          <w:lang w:val="nl-NL"/>
        </w:rPr>
        <w:t xml:space="preserve"> armatuur zijn eerder geleerde parameters vergeten en zal het continu leren starten vanaf nul.</w:t>
      </w:r>
    </w:p>
    <w:p w:rsidR="00524412" w:rsidRPr="00386605" w:rsidRDefault="00524412" w:rsidP="00524412">
      <w:pPr>
        <w:rPr>
          <w:lang w:val="nl-NL"/>
        </w:rPr>
      </w:pPr>
      <w:r w:rsidRPr="00386605">
        <w:rPr>
          <w:lang w:val="nl-NL"/>
        </w:rPr>
        <w:br w:type="page"/>
      </w:r>
    </w:p>
    <w:p w:rsidR="004F1B27" w:rsidRPr="00714E2D" w:rsidRDefault="00524412" w:rsidP="00190B9C">
      <w:pPr>
        <w:pStyle w:val="Kop1"/>
        <w:keepLines w:val="0"/>
        <w:spacing w:before="240" w:after="60" w:line="240" w:lineRule="auto"/>
        <w:rPr>
          <w:lang w:val="en-GB"/>
        </w:rPr>
      </w:pPr>
      <w:r w:rsidRPr="00714E2D">
        <w:rPr>
          <w:lang w:val="en-GB"/>
        </w:rPr>
        <w:lastRenderedPageBreak/>
        <w:t>Functional description</w:t>
      </w:r>
    </w:p>
    <w:p w:rsidR="007C3B84" w:rsidRPr="00714E2D" w:rsidRDefault="00CD20FD" w:rsidP="007C3B84">
      <w:pPr>
        <w:pStyle w:val="Kop2"/>
        <w:rPr>
          <w:lang w:val="en-GB"/>
        </w:rPr>
      </w:pPr>
      <w:r>
        <w:rPr>
          <w:lang w:val="en-GB"/>
        </w:rPr>
        <w:t>Continu lerende</w:t>
      </w:r>
    </w:p>
    <w:p w:rsidR="00CD20FD" w:rsidRPr="00CD20FD" w:rsidRDefault="00CD20FD" w:rsidP="00CD20FD">
      <w:pPr>
        <w:pStyle w:val="Lijstalinea"/>
        <w:numPr>
          <w:ilvl w:val="0"/>
          <w:numId w:val="16"/>
        </w:numPr>
        <w:spacing w:after="120" w:line="240" w:lineRule="auto"/>
        <w:contextualSpacing w:val="0"/>
        <w:rPr>
          <w:rFonts w:ascii="Arial" w:hAnsi="Arial"/>
          <w:color w:val="000000"/>
          <w:lang w:val="nl-NL"/>
        </w:rPr>
      </w:pPr>
      <w:r w:rsidRPr="00CD20FD">
        <w:rPr>
          <w:rFonts w:ascii="Arial" w:hAnsi="Arial"/>
          <w:color w:val="000000"/>
          <w:lang w:val="nl-NL"/>
        </w:rPr>
        <w:t xml:space="preserve">Na de eerste aansluiting op de netspanning begint het armatuur direct informatie te verzamelen van de multifunctionele sensor en van de andere </w:t>
      </w:r>
      <w:proofErr w:type="spellStart"/>
      <w:r w:rsidRPr="00CD20FD">
        <w:rPr>
          <w:rFonts w:ascii="Arial" w:hAnsi="Arial"/>
          <w:color w:val="000000"/>
          <w:lang w:val="nl-NL"/>
        </w:rPr>
        <w:t>ActiveAhead</w:t>
      </w:r>
      <w:proofErr w:type="spellEnd"/>
      <w:r w:rsidRPr="00CD20FD">
        <w:rPr>
          <w:rFonts w:ascii="Arial" w:hAnsi="Arial"/>
          <w:color w:val="000000"/>
          <w:lang w:val="nl-NL"/>
        </w:rPr>
        <w:t>-armaturen in het netwerk. De gegevens worden verwerkt en gebruikt om de lichtniveaus en time-outs van het armatuur te regelen.</w:t>
      </w:r>
    </w:p>
    <w:p w:rsidR="00E66F07" w:rsidRPr="00CD20FD" w:rsidRDefault="00E66F07" w:rsidP="00E66F07">
      <w:pPr>
        <w:pStyle w:val="Lijstalinea"/>
        <w:numPr>
          <w:ilvl w:val="0"/>
          <w:numId w:val="16"/>
        </w:numPr>
        <w:spacing w:after="120" w:line="240" w:lineRule="auto"/>
        <w:contextualSpacing w:val="0"/>
        <w:rPr>
          <w:rFonts w:ascii="Arial" w:hAnsi="Arial"/>
          <w:color w:val="000000"/>
          <w:lang w:val="nl-NL"/>
        </w:rPr>
      </w:pPr>
      <w:r w:rsidRPr="00CD20FD">
        <w:rPr>
          <w:rFonts w:ascii="Arial" w:hAnsi="Arial"/>
          <w:color w:val="000000"/>
          <w:lang w:val="nl-NL"/>
        </w:rPr>
        <w:t>De oplossing zal</w:t>
      </w:r>
      <w:r>
        <w:rPr>
          <w:rFonts w:ascii="Arial" w:hAnsi="Arial"/>
          <w:color w:val="000000"/>
          <w:lang w:val="nl-NL"/>
        </w:rPr>
        <w:t xml:space="preserve"> continu</w:t>
      </w:r>
      <w:r w:rsidRPr="00CD20FD">
        <w:rPr>
          <w:rFonts w:ascii="Arial" w:hAnsi="Arial"/>
          <w:color w:val="000000"/>
          <w:lang w:val="nl-NL"/>
        </w:rPr>
        <w:t xml:space="preserve"> doorgaan met het verzamelen van informatie en er van leren zolang deze op het lichtnet </w:t>
      </w:r>
      <w:r>
        <w:rPr>
          <w:rFonts w:ascii="Arial" w:hAnsi="Arial"/>
          <w:color w:val="000000"/>
          <w:lang w:val="nl-NL"/>
        </w:rPr>
        <w:t>zit</w:t>
      </w:r>
      <w:r w:rsidRPr="00CD20FD">
        <w:rPr>
          <w:rFonts w:ascii="Arial" w:hAnsi="Arial"/>
          <w:color w:val="000000"/>
          <w:lang w:val="nl-NL"/>
        </w:rPr>
        <w:t xml:space="preserve"> aangesloten. </w:t>
      </w:r>
      <w:r>
        <w:rPr>
          <w:rFonts w:ascii="Arial" w:hAnsi="Arial"/>
          <w:color w:val="000000"/>
          <w:lang w:val="nl-NL"/>
        </w:rPr>
        <w:t>Als gevolg daarvan</w:t>
      </w:r>
      <w:r w:rsidRPr="00CD20FD">
        <w:rPr>
          <w:rFonts w:ascii="Arial" w:hAnsi="Arial"/>
          <w:color w:val="000000"/>
          <w:lang w:val="nl-NL"/>
        </w:rPr>
        <w:t xml:space="preserve"> zal de oplossing zich aanpassen aan veranderingen in de omgeving.</w:t>
      </w:r>
    </w:p>
    <w:p w:rsidR="00E66F07" w:rsidRPr="00E66F07" w:rsidRDefault="00E66F07" w:rsidP="00E66F07">
      <w:pPr>
        <w:pStyle w:val="Lijstalinea"/>
        <w:numPr>
          <w:ilvl w:val="0"/>
          <w:numId w:val="16"/>
        </w:numPr>
        <w:spacing w:after="120" w:line="240" w:lineRule="auto"/>
        <w:contextualSpacing w:val="0"/>
        <w:rPr>
          <w:rFonts w:ascii="Arial" w:hAnsi="Arial"/>
          <w:color w:val="000000"/>
          <w:lang w:val="nl-NL"/>
        </w:rPr>
      </w:pPr>
      <w:r w:rsidRPr="00E66F07">
        <w:rPr>
          <w:rFonts w:ascii="Arial" w:hAnsi="Arial"/>
          <w:color w:val="000000"/>
          <w:lang w:val="nl-NL"/>
        </w:rPr>
        <w:t>De oplossing moet de geleerde parameters en informatie over de dichtstbijzijnde armaturen opslaan en onthouden.</w:t>
      </w:r>
    </w:p>
    <w:p w:rsidR="00524412" w:rsidRPr="00714E2D" w:rsidRDefault="00E66F07" w:rsidP="00524412">
      <w:pPr>
        <w:pStyle w:val="Kop2"/>
        <w:rPr>
          <w:lang w:val="en-GB"/>
        </w:rPr>
      </w:pPr>
      <w:r>
        <w:rPr>
          <w:lang w:val="en-GB"/>
        </w:rPr>
        <w:t>Intelligentie</w:t>
      </w:r>
    </w:p>
    <w:p w:rsidR="00A04FCF" w:rsidRPr="00E66F07" w:rsidRDefault="00A04FCF" w:rsidP="00A04FCF">
      <w:pPr>
        <w:pStyle w:val="Lijstalinea"/>
        <w:numPr>
          <w:ilvl w:val="0"/>
          <w:numId w:val="15"/>
        </w:numPr>
        <w:tabs>
          <w:tab w:val="num" w:pos="717"/>
        </w:tabs>
        <w:spacing w:after="120" w:line="240" w:lineRule="auto"/>
        <w:contextualSpacing w:val="0"/>
        <w:rPr>
          <w:rFonts w:ascii="Arial" w:hAnsi="Arial"/>
          <w:color w:val="000000"/>
          <w:lang w:val="nl-NL"/>
        </w:rPr>
      </w:pPr>
      <w:r w:rsidRPr="00E66F07">
        <w:rPr>
          <w:rFonts w:ascii="Arial" w:hAnsi="Arial"/>
          <w:color w:val="000000"/>
          <w:lang w:val="nl-NL"/>
        </w:rPr>
        <w:t xml:space="preserve">Het voorgeprogrammeerde zelflerende algoritme moet zich bevinden in de </w:t>
      </w:r>
      <w:r>
        <w:rPr>
          <w:rFonts w:ascii="Arial" w:hAnsi="Arial"/>
          <w:color w:val="000000"/>
          <w:lang w:val="nl-NL"/>
        </w:rPr>
        <w:t>voor het draadloos netwerk geschikte Control Unit</w:t>
      </w:r>
      <w:r w:rsidRPr="00E66F07">
        <w:rPr>
          <w:rFonts w:ascii="Arial" w:hAnsi="Arial"/>
          <w:color w:val="000000"/>
          <w:lang w:val="nl-NL"/>
        </w:rPr>
        <w:t>, die de ontvang</w:t>
      </w:r>
      <w:r>
        <w:rPr>
          <w:rFonts w:ascii="Arial" w:hAnsi="Arial"/>
          <w:color w:val="000000"/>
          <w:lang w:val="nl-NL"/>
        </w:rPr>
        <w:t xml:space="preserve">en gegevens analyseert en de LED </w:t>
      </w:r>
      <w:r w:rsidRPr="00E66F07">
        <w:rPr>
          <w:rFonts w:ascii="Arial" w:hAnsi="Arial"/>
          <w:color w:val="000000"/>
          <w:lang w:val="nl-NL"/>
        </w:rPr>
        <w:t xml:space="preserve">driver dienovereenkomstig </w:t>
      </w:r>
      <w:r>
        <w:rPr>
          <w:rFonts w:ascii="Arial" w:hAnsi="Arial"/>
          <w:color w:val="000000"/>
          <w:lang w:val="nl-NL"/>
        </w:rPr>
        <w:t>aanstuurt</w:t>
      </w:r>
      <w:r w:rsidRPr="00E66F07">
        <w:rPr>
          <w:rFonts w:ascii="Arial" w:hAnsi="Arial"/>
          <w:color w:val="000000"/>
          <w:lang w:val="nl-NL"/>
        </w:rPr>
        <w:t>.</w:t>
      </w:r>
    </w:p>
    <w:p w:rsidR="00A04FCF" w:rsidRPr="00A04FCF" w:rsidRDefault="00A04FCF" w:rsidP="00A04FCF">
      <w:pPr>
        <w:pStyle w:val="Lijstalinea"/>
        <w:numPr>
          <w:ilvl w:val="0"/>
          <w:numId w:val="15"/>
        </w:numPr>
        <w:tabs>
          <w:tab w:val="num" w:pos="717"/>
        </w:tabs>
        <w:spacing w:after="120" w:line="240" w:lineRule="auto"/>
        <w:contextualSpacing w:val="0"/>
        <w:rPr>
          <w:rFonts w:ascii="Arial" w:hAnsi="Arial"/>
          <w:color w:val="000000"/>
          <w:lang w:val="nl-NL"/>
        </w:rPr>
      </w:pPr>
      <w:r w:rsidRPr="00A04FCF">
        <w:rPr>
          <w:rFonts w:ascii="Arial" w:hAnsi="Arial"/>
          <w:color w:val="000000"/>
          <w:lang w:val="nl-NL"/>
        </w:rPr>
        <w:t xml:space="preserve">Om correct te kunnen werken, moet de multifunctionele sensor op de </w:t>
      </w:r>
      <w:r>
        <w:rPr>
          <w:rFonts w:ascii="Arial" w:hAnsi="Arial"/>
          <w:color w:val="000000"/>
          <w:lang w:val="nl-NL"/>
        </w:rPr>
        <w:t xml:space="preserve">voor het draadloos netwerk geschikte Control Unit </w:t>
      </w:r>
      <w:r w:rsidRPr="00A04FCF">
        <w:rPr>
          <w:rFonts w:ascii="Arial" w:hAnsi="Arial"/>
          <w:color w:val="000000"/>
          <w:lang w:val="nl-NL"/>
        </w:rPr>
        <w:t xml:space="preserve">aangesloten zijn en de </w:t>
      </w:r>
      <w:r>
        <w:rPr>
          <w:rFonts w:ascii="Arial" w:hAnsi="Arial"/>
          <w:color w:val="000000"/>
          <w:lang w:val="nl-NL"/>
        </w:rPr>
        <w:t>Control Unit</w:t>
      </w:r>
      <w:r w:rsidRPr="00A04FCF">
        <w:rPr>
          <w:rFonts w:ascii="Arial" w:hAnsi="Arial"/>
          <w:color w:val="000000"/>
          <w:lang w:val="nl-NL"/>
        </w:rPr>
        <w:t xml:space="preserve"> </w:t>
      </w:r>
      <w:r>
        <w:rPr>
          <w:rFonts w:ascii="Arial" w:hAnsi="Arial"/>
          <w:color w:val="000000"/>
          <w:lang w:val="nl-NL"/>
        </w:rPr>
        <w:t xml:space="preserve">ten allen tijden op de LED </w:t>
      </w:r>
      <w:r w:rsidRPr="00A04FCF">
        <w:rPr>
          <w:rFonts w:ascii="Arial" w:hAnsi="Arial"/>
          <w:color w:val="000000"/>
          <w:lang w:val="nl-NL"/>
        </w:rPr>
        <w:t xml:space="preserve">driver na installatie in </w:t>
      </w:r>
      <w:r>
        <w:rPr>
          <w:rFonts w:ascii="Arial" w:hAnsi="Arial"/>
          <w:color w:val="000000"/>
          <w:lang w:val="nl-NL"/>
        </w:rPr>
        <w:t>het</w:t>
      </w:r>
      <w:r w:rsidRPr="00A04FCF">
        <w:rPr>
          <w:rFonts w:ascii="Arial" w:hAnsi="Arial"/>
          <w:color w:val="000000"/>
          <w:lang w:val="nl-NL"/>
        </w:rPr>
        <w:t xml:space="preserve"> armatuur.</w:t>
      </w:r>
    </w:p>
    <w:p w:rsidR="00524412" w:rsidRPr="00714E2D" w:rsidRDefault="00A04FCF" w:rsidP="00524412">
      <w:pPr>
        <w:pStyle w:val="Kop2"/>
        <w:rPr>
          <w:lang w:val="en-GB"/>
        </w:rPr>
      </w:pPr>
      <w:r>
        <w:rPr>
          <w:lang w:val="en-GB"/>
        </w:rPr>
        <w:t>Mobiele applicatie</w:t>
      </w:r>
    </w:p>
    <w:p w:rsidR="00A04FCF" w:rsidRPr="00A04FCF" w:rsidRDefault="00A04FCF" w:rsidP="00A04FCF">
      <w:pPr>
        <w:pStyle w:val="Lijstalinea"/>
        <w:numPr>
          <w:ilvl w:val="0"/>
          <w:numId w:val="24"/>
        </w:numPr>
        <w:tabs>
          <w:tab w:val="num" w:pos="717"/>
        </w:tabs>
        <w:spacing w:after="120" w:line="240" w:lineRule="auto"/>
        <w:contextualSpacing w:val="0"/>
        <w:rPr>
          <w:rFonts w:ascii="Arial" w:hAnsi="Arial"/>
          <w:color w:val="000000"/>
          <w:lang w:val="nl-NL"/>
        </w:rPr>
      </w:pPr>
      <w:r w:rsidRPr="00A04FCF">
        <w:rPr>
          <w:rFonts w:ascii="Arial" w:hAnsi="Arial"/>
          <w:color w:val="000000"/>
          <w:lang w:val="nl-NL"/>
        </w:rPr>
        <w:t>Er is een mobiele applicatie beschikbaar voor</w:t>
      </w:r>
      <w:r>
        <w:rPr>
          <w:rFonts w:ascii="Arial" w:hAnsi="Arial"/>
          <w:color w:val="000000"/>
          <w:lang w:val="nl-NL"/>
        </w:rPr>
        <w:t xml:space="preserve"> optionele fine-</w:t>
      </w:r>
      <w:proofErr w:type="spellStart"/>
      <w:r>
        <w:rPr>
          <w:rFonts w:ascii="Arial" w:hAnsi="Arial"/>
          <w:color w:val="000000"/>
          <w:lang w:val="nl-NL"/>
        </w:rPr>
        <w:t>tuning</w:t>
      </w:r>
      <w:proofErr w:type="spellEnd"/>
      <w:r>
        <w:rPr>
          <w:rFonts w:ascii="Arial" w:hAnsi="Arial"/>
          <w:color w:val="000000"/>
          <w:lang w:val="nl-NL"/>
        </w:rPr>
        <w:t xml:space="preserve"> van de </w:t>
      </w:r>
      <w:r w:rsidRPr="00A04FCF">
        <w:rPr>
          <w:rFonts w:ascii="Arial" w:hAnsi="Arial"/>
          <w:color w:val="000000"/>
          <w:lang w:val="nl-NL"/>
        </w:rPr>
        <w:t>parameters. Normale werking is niet afhankelijk van de configuratie door de mobiele applicatie of enige andere inbedrijfstellingssoftware.</w:t>
      </w:r>
    </w:p>
    <w:p w:rsidR="00C0549B" w:rsidRPr="00A04FCF" w:rsidRDefault="00C0549B" w:rsidP="00C0549B">
      <w:pPr>
        <w:pStyle w:val="Lijstalinea"/>
        <w:numPr>
          <w:ilvl w:val="0"/>
          <w:numId w:val="24"/>
        </w:numPr>
        <w:tabs>
          <w:tab w:val="num" w:pos="720"/>
        </w:tabs>
        <w:spacing w:after="120" w:line="240" w:lineRule="auto"/>
        <w:contextualSpacing w:val="0"/>
        <w:rPr>
          <w:rFonts w:ascii="Arial" w:hAnsi="Arial"/>
          <w:color w:val="000000"/>
          <w:lang w:val="nl-NL"/>
        </w:rPr>
      </w:pPr>
      <w:r w:rsidRPr="00A04FCF">
        <w:rPr>
          <w:rFonts w:ascii="Arial" w:hAnsi="Arial"/>
          <w:color w:val="000000"/>
          <w:lang w:val="nl-NL"/>
        </w:rPr>
        <w:t xml:space="preserve">De applicatie is beschikbaar voor goedgekeurde mobiele apparaten (iPhone 4s / iPad 3rd gen / Android </w:t>
      </w:r>
      <w:r>
        <w:rPr>
          <w:rFonts w:ascii="Arial" w:hAnsi="Arial"/>
          <w:color w:val="000000"/>
          <w:lang w:val="nl-NL"/>
        </w:rPr>
        <w:t xml:space="preserve">vanaf </w:t>
      </w:r>
      <w:r w:rsidRPr="00A04FCF">
        <w:rPr>
          <w:rFonts w:ascii="Arial" w:hAnsi="Arial"/>
          <w:color w:val="000000"/>
          <w:lang w:val="nl-NL"/>
        </w:rPr>
        <w:t>4.4 en Android 6.0 en later met NFC voor wandpaneelconfiguratie) uitgerust met Bluetooth-</w:t>
      </w:r>
      <w:r>
        <w:rPr>
          <w:rFonts w:ascii="Arial" w:hAnsi="Arial"/>
          <w:color w:val="000000"/>
          <w:lang w:val="nl-NL"/>
        </w:rPr>
        <w:t>low energy</w:t>
      </w:r>
      <w:r w:rsidRPr="00A04FCF">
        <w:rPr>
          <w:rFonts w:ascii="Arial" w:hAnsi="Arial"/>
          <w:color w:val="000000"/>
          <w:lang w:val="nl-NL"/>
        </w:rPr>
        <w:t>. Het moet mogelijk zijn om de parameters v</w:t>
      </w:r>
      <w:r>
        <w:rPr>
          <w:rFonts w:ascii="Arial" w:hAnsi="Arial"/>
          <w:color w:val="000000"/>
          <w:lang w:val="nl-NL"/>
        </w:rPr>
        <w:t xml:space="preserve">an één armatuur te configureren, van </w:t>
      </w:r>
      <w:r w:rsidRPr="00A04FCF">
        <w:rPr>
          <w:rFonts w:ascii="Arial" w:hAnsi="Arial"/>
          <w:color w:val="000000"/>
          <w:lang w:val="nl-NL"/>
        </w:rPr>
        <w:t>een groep armaturen of</w:t>
      </w:r>
      <w:r>
        <w:rPr>
          <w:rFonts w:ascii="Arial" w:hAnsi="Arial"/>
          <w:color w:val="000000"/>
          <w:lang w:val="nl-NL"/>
        </w:rPr>
        <w:t xml:space="preserve"> van</w:t>
      </w:r>
      <w:r w:rsidRPr="00A04FCF">
        <w:rPr>
          <w:rFonts w:ascii="Arial" w:hAnsi="Arial"/>
          <w:color w:val="000000"/>
          <w:lang w:val="nl-NL"/>
        </w:rPr>
        <w:t xml:space="preserve"> </w:t>
      </w:r>
      <w:r>
        <w:rPr>
          <w:rFonts w:ascii="Arial" w:hAnsi="Arial"/>
          <w:color w:val="000000"/>
          <w:lang w:val="nl-NL"/>
        </w:rPr>
        <w:t xml:space="preserve">het </w:t>
      </w:r>
      <w:r w:rsidRPr="00A04FCF">
        <w:rPr>
          <w:rFonts w:ascii="Arial" w:hAnsi="Arial"/>
          <w:color w:val="000000"/>
          <w:lang w:val="nl-NL"/>
        </w:rPr>
        <w:t xml:space="preserve">netwerk </w:t>
      </w:r>
      <w:r>
        <w:rPr>
          <w:rFonts w:ascii="Arial" w:hAnsi="Arial"/>
          <w:color w:val="000000"/>
          <w:lang w:val="nl-NL"/>
        </w:rPr>
        <w:t xml:space="preserve">van </w:t>
      </w:r>
      <w:r w:rsidRPr="00A04FCF">
        <w:rPr>
          <w:rFonts w:ascii="Arial" w:hAnsi="Arial"/>
          <w:color w:val="000000"/>
          <w:lang w:val="nl-NL"/>
        </w:rPr>
        <w:t xml:space="preserve">armaturen via een Bluetooth-verbinding met de mobiele applicatie. De configuraties moeten mogelijk zijn wanneer het mobiele apparaat wordt verbonden met een van de armaturen in het netwerk. Verbinding met </w:t>
      </w:r>
      <w:r>
        <w:rPr>
          <w:rFonts w:ascii="Arial" w:hAnsi="Arial"/>
          <w:color w:val="000000"/>
          <w:lang w:val="nl-NL"/>
        </w:rPr>
        <w:t>het</w:t>
      </w:r>
      <w:r w:rsidRPr="00A04FCF">
        <w:rPr>
          <w:rFonts w:ascii="Arial" w:hAnsi="Arial"/>
          <w:color w:val="000000"/>
          <w:lang w:val="nl-NL"/>
        </w:rPr>
        <w:t xml:space="preserve"> armatuur moet mogelijk zijn zodra het Bluetooth-signaal sterk genoeg is om de verbinding tot stand te brengen.</w:t>
      </w:r>
    </w:p>
    <w:p w:rsidR="00C0549B" w:rsidRPr="00C0549B" w:rsidRDefault="00C0549B" w:rsidP="00C0549B">
      <w:pPr>
        <w:pStyle w:val="Lijstalinea"/>
        <w:numPr>
          <w:ilvl w:val="0"/>
          <w:numId w:val="24"/>
        </w:numPr>
        <w:spacing w:after="120" w:line="240" w:lineRule="auto"/>
        <w:contextualSpacing w:val="0"/>
        <w:jc w:val="both"/>
        <w:rPr>
          <w:rFonts w:ascii="Arial" w:hAnsi="Arial"/>
          <w:lang w:val="nl-NL"/>
        </w:rPr>
      </w:pPr>
      <w:r w:rsidRPr="00C0549B">
        <w:rPr>
          <w:rFonts w:ascii="Arial" w:hAnsi="Arial"/>
          <w:lang w:val="nl-NL"/>
        </w:rPr>
        <w:t xml:space="preserve">Beveiliging is essentieel in </w:t>
      </w:r>
      <w:r>
        <w:rPr>
          <w:rFonts w:ascii="Arial" w:hAnsi="Arial"/>
          <w:lang w:val="nl-NL"/>
        </w:rPr>
        <w:t>‘</w:t>
      </w:r>
      <w:proofErr w:type="spellStart"/>
      <w:r>
        <w:rPr>
          <w:rFonts w:ascii="Arial" w:hAnsi="Arial"/>
          <w:lang w:val="nl-NL"/>
        </w:rPr>
        <w:t>the</w:t>
      </w:r>
      <w:proofErr w:type="spellEnd"/>
      <w:r w:rsidRPr="00C0549B">
        <w:rPr>
          <w:rFonts w:ascii="Arial" w:hAnsi="Arial"/>
          <w:lang w:val="nl-NL"/>
        </w:rPr>
        <w:t xml:space="preserve"> </w:t>
      </w:r>
      <w:r>
        <w:rPr>
          <w:rFonts w:ascii="Arial" w:hAnsi="Arial"/>
          <w:lang w:val="nl-NL"/>
        </w:rPr>
        <w:t xml:space="preserve">smart </w:t>
      </w:r>
      <w:proofErr w:type="spellStart"/>
      <w:r>
        <w:rPr>
          <w:rFonts w:ascii="Arial" w:hAnsi="Arial"/>
          <w:lang w:val="nl-NL"/>
        </w:rPr>
        <w:t>builing</w:t>
      </w:r>
      <w:proofErr w:type="spellEnd"/>
      <w:r>
        <w:rPr>
          <w:rFonts w:ascii="Arial" w:hAnsi="Arial"/>
          <w:lang w:val="nl-NL"/>
        </w:rPr>
        <w:t xml:space="preserve"> environment’</w:t>
      </w:r>
      <w:r w:rsidRPr="00C0549B">
        <w:rPr>
          <w:rFonts w:ascii="Arial" w:hAnsi="Arial"/>
          <w:lang w:val="nl-NL"/>
        </w:rPr>
        <w:t xml:space="preserve"> en </w:t>
      </w:r>
      <w:proofErr w:type="spellStart"/>
      <w:r w:rsidRPr="00C0549B">
        <w:rPr>
          <w:rFonts w:ascii="Arial" w:hAnsi="Arial"/>
          <w:lang w:val="nl-NL"/>
        </w:rPr>
        <w:t>ActiveAhead</w:t>
      </w:r>
      <w:proofErr w:type="spellEnd"/>
      <w:r w:rsidRPr="00C0549B">
        <w:rPr>
          <w:rFonts w:ascii="Arial" w:hAnsi="Arial"/>
          <w:lang w:val="nl-NL"/>
        </w:rPr>
        <w:t xml:space="preserve"> heeft een uitgebreide set beveiligingsprotocollen om het systeem veilig te houden en effectief te laten werken. Drie beveiligingslagen beschermen het besturingssysteem: de verbinding van een mobiele telefoon met een armatuur voor optionele aanpassing </w:t>
      </w:r>
      <w:r>
        <w:rPr>
          <w:rFonts w:ascii="Arial" w:hAnsi="Arial"/>
          <w:lang w:val="nl-NL"/>
        </w:rPr>
        <w:t>vindt plaats</w:t>
      </w:r>
      <w:r w:rsidRPr="00C0549B">
        <w:rPr>
          <w:rFonts w:ascii="Arial" w:hAnsi="Arial"/>
          <w:lang w:val="nl-NL"/>
        </w:rPr>
        <w:t xml:space="preserve"> via </w:t>
      </w:r>
      <w:r>
        <w:rPr>
          <w:rFonts w:ascii="Arial" w:hAnsi="Arial"/>
          <w:lang w:val="nl-NL"/>
        </w:rPr>
        <w:t xml:space="preserve">een </w:t>
      </w:r>
      <w:proofErr w:type="spellStart"/>
      <w:r w:rsidRPr="00C0549B">
        <w:rPr>
          <w:rFonts w:ascii="Arial" w:hAnsi="Arial"/>
          <w:lang w:val="nl-NL"/>
        </w:rPr>
        <w:t>point-to-point</w:t>
      </w:r>
      <w:proofErr w:type="spellEnd"/>
      <w:r w:rsidRPr="00C0549B">
        <w:rPr>
          <w:rFonts w:ascii="Arial" w:hAnsi="Arial"/>
          <w:lang w:val="nl-NL"/>
        </w:rPr>
        <w:t xml:space="preserve">-Bluetooth-verbinding die alleen mogelijk is in de buurt van </w:t>
      </w:r>
      <w:r>
        <w:rPr>
          <w:rFonts w:ascii="Arial" w:hAnsi="Arial"/>
          <w:lang w:val="nl-NL"/>
        </w:rPr>
        <w:t xml:space="preserve">het armatuur. Bluetooth low energy armaturen </w:t>
      </w:r>
      <w:r w:rsidRPr="00C0549B">
        <w:rPr>
          <w:rFonts w:ascii="Arial" w:hAnsi="Arial"/>
          <w:lang w:val="nl-NL"/>
        </w:rPr>
        <w:t>worden versleuteld, evenals de uitvoer van het algoritme.</w:t>
      </w:r>
    </w:p>
    <w:p w:rsidR="004330CF" w:rsidRPr="004330CF" w:rsidRDefault="004330CF" w:rsidP="004330CF">
      <w:pPr>
        <w:pStyle w:val="Lijstalinea"/>
        <w:numPr>
          <w:ilvl w:val="0"/>
          <w:numId w:val="24"/>
        </w:numPr>
        <w:spacing w:after="120" w:line="240" w:lineRule="auto"/>
        <w:contextualSpacing w:val="0"/>
        <w:jc w:val="both"/>
        <w:rPr>
          <w:rFonts w:ascii="Arial" w:hAnsi="Arial"/>
          <w:lang w:val="nl-NL"/>
        </w:rPr>
      </w:pPr>
      <w:r w:rsidRPr="004330CF">
        <w:rPr>
          <w:rFonts w:ascii="Arial" w:hAnsi="Arial"/>
          <w:lang w:val="nl-NL"/>
        </w:rPr>
        <w:t xml:space="preserve">De werking van de app wordt beschreven in de app en </w:t>
      </w:r>
      <w:r>
        <w:rPr>
          <w:rFonts w:ascii="Arial" w:hAnsi="Arial"/>
          <w:lang w:val="nl-NL"/>
        </w:rPr>
        <w:t xml:space="preserve">is </w:t>
      </w:r>
      <w:r w:rsidRPr="004330CF">
        <w:rPr>
          <w:rFonts w:ascii="Arial" w:hAnsi="Arial"/>
          <w:lang w:val="nl-NL"/>
        </w:rPr>
        <w:t>visueel voor parameterwijzigingen.</w:t>
      </w:r>
      <w:r>
        <w:rPr>
          <w:rFonts w:ascii="Arial" w:hAnsi="Arial"/>
          <w:lang w:val="nl-NL"/>
        </w:rPr>
        <w:t xml:space="preserve"> Ook is er een handleiding beschikbaar.</w:t>
      </w:r>
      <w:r w:rsidRPr="004330CF">
        <w:rPr>
          <w:rFonts w:ascii="Arial" w:hAnsi="Arial"/>
          <w:lang w:val="nl-NL"/>
        </w:rPr>
        <w:t xml:space="preserve"> </w:t>
      </w:r>
      <w:r>
        <w:rPr>
          <w:rFonts w:ascii="Arial" w:hAnsi="Arial"/>
          <w:lang w:val="nl-NL"/>
        </w:rPr>
        <w:t>De</w:t>
      </w:r>
      <w:r w:rsidRPr="004330CF">
        <w:rPr>
          <w:rFonts w:ascii="Arial" w:hAnsi="Arial"/>
          <w:lang w:val="nl-NL"/>
        </w:rPr>
        <w:t xml:space="preserve"> parameters worden beschreven in de volgende </w:t>
      </w:r>
      <w:r>
        <w:rPr>
          <w:rFonts w:ascii="Arial" w:hAnsi="Arial"/>
          <w:lang w:val="nl-NL"/>
        </w:rPr>
        <w:t>onderdelen</w:t>
      </w:r>
      <w:r w:rsidRPr="004330CF">
        <w:rPr>
          <w:rFonts w:ascii="Arial" w:hAnsi="Arial"/>
          <w:lang w:val="nl-NL"/>
        </w:rPr>
        <w:t xml:space="preserve"> van de</w:t>
      </w:r>
      <w:r>
        <w:rPr>
          <w:rFonts w:ascii="Arial" w:hAnsi="Arial"/>
          <w:lang w:val="nl-NL"/>
        </w:rPr>
        <w:t>ze</w:t>
      </w:r>
      <w:r w:rsidRPr="004330CF">
        <w:rPr>
          <w:rFonts w:ascii="Arial" w:hAnsi="Arial"/>
          <w:lang w:val="nl-NL"/>
        </w:rPr>
        <w:t xml:space="preserve"> specificatie.</w:t>
      </w:r>
    </w:p>
    <w:p w:rsidR="00524412" w:rsidRPr="004330CF" w:rsidRDefault="004330CF" w:rsidP="006974B1">
      <w:pPr>
        <w:pStyle w:val="Kop2"/>
        <w:rPr>
          <w:lang w:val="nl-NL"/>
        </w:rPr>
      </w:pPr>
      <w:r>
        <w:rPr>
          <w:lang w:val="nl-NL"/>
        </w:rPr>
        <w:lastRenderedPageBreak/>
        <w:t>Bewegingsdetectie</w:t>
      </w:r>
    </w:p>
    <w:p w:rsidR="00ED7FFE" w:rsidRPr="004330CF" w:rsidRDefault="00ED7FFE" w:rsidP="00ED7FFE">
      <w:pPr>
        <w:numPr>
          <w:ilvl w:val="0"/>
          <w:numId w:val="8"/>
        </w:numPr>
        <w:tabs>
          <w:tab w:val="clear" w:pos="360"/>
          <w:tab w:val="num" w:pos="717"/>
        </w:tabs>
        <w:spacing w:after="120" w:line="240" w:lineRule="auto"/>
        <w:ind w:left="717"/>
        <w:rPr>
          <w:rFonts w:ascii="Arial" w:hAnsi="Arial"/>
          <w:lang w:val="nl-NL"/>
        </w:rPr>
      </w:pPr>
      <w:r w:rsidRPr="004330CF">
        <w:rPr>
          <w:rFonts w:ascii="Arial" w:hAnsi="Arial"/>
          <w:lang w:val="nl-NL"/>
        </w:rPr>
        <w:t>Energiebesparing en verbeterd gebruikerscomfort worden geboden door</w:t>
      </w:r>
      <w:r>
        <w:rPr>
          <w:rFonts w:ascii="Arial" w:hAnsi="Arial"/>
          <w:lang w:val="nl-NL"/>
        </w:rPr>
        <w:t xml:space="preserve"> lichtregeling op basis van</w:t>
      </w:r>
      <w:r w:rsidRPr="004330CF">
        <w:rPr>
          <w:rFonts w:ascii="Arial" w:hAnsi="Arial"/>
          <w:lang w:val="nl-NL"/>
        </w:rPr>
        <w:t xml:space="preserve"> intelligente </w:t>
      </w:r>
      <w:r>
        <w:rPr>
          <w:rFonts w:ascii="Arial" w:hAnsi="Arial"/>
          <w:lang w:val="nl-NL"/>
        </w:rPr>
        <w:t>bewegingsdetectie</w:t>
      </w:r>
      <w:r w:rsidRPr="004330CF">
        <w:rPr>
          <w:rFonts w:ascii="Arial" w:hAnsi="Arial"/>
          <w:lang w:val="nl-NL"/>
        </w:rPr>
        <w:t xml:space="preserve">. De </w:t>
      </w:r>
      <w:r>
        <w:rPr>
          <w:rFonts w:ascii="Arial" w:hAnsi="Arial"/>
          <w:lang w:val="nl-NL"/>
        </w:rPr>
        <w:t>bewegingsdetectie</w:t>
      </w:r>
      <w:r w:rsidRPr="004330CF">
        <w:rPr>
          <w:rFonts w:ascii="Arial" w:hAnsi="Arial"/>
          <w:lang w:val="nl-NL"/>
        </w:rPr>
        <w:t xml:space="preserve"> moet bestaan uit aanwezigheids- en afwezigheidsdetectie, zowel in het gezichtsveld van het armatuur als in dat van de andere </w:t>
      </w:r>
      <w:proofErr w:type="spellStart"/>
      <w:r w:rsidRPr="004330CF">
        <w:rPr>
          <w:rFonts w:ascii="Arial" w:hAnsi="Arial"/>
          <w:lang w:val="nl-NL"/>
        </w:rPr>
        <w:t>ActiveAhead</w:t>
      </w:r>
      <w:proofErr w:type="spellEnd"/>
      <w:r w:rsidRPr="004330CF">
        <w:rPr>
          <w:rFonts w:ascii="Arial" w:hAnsi="Arial"/>
          <w:lang w:val="nl-NL"/>
        </w:rPr>
        <w:t xml:space="preserve">-armaturen in het netwerk. Het gedrag van de </w:t>
      </w:r>
      <w:r>
        <w:rPr>
          <w:rFonts w:ascii="Arial" w:hAnsi="Arial"/>
          <w:lang w:val="nl-NL"/>
        </w:rPr>
        <w:t>bewegingsdetectie</w:t>
      </w:r>
      <w:r w:rsidRPr="004330CF">
        <w:rPr>
          <w:rFonts w:ascii="Arial" w:hAnsi="Arial"/>
          <w:lang w:val="nl-NL"/>
        </w:rPr>
        <w:t xml:space="preserve"> wordt automatisch aangepast door de </w:t>
      </w:r>
      <w:proofErr w:type="spellStart"/>
      <w:r>
        <w:rPr>
          <w:rFonts w:ascii="Arial" w:hAnsi="Arial"/>
          <w:lang w:val="nl-NL"/>
        </w:rPr>
        <w:t>ActiveAhead</w:t>
      </w:r>
      <w:proofErr w:type="spellEnd"/>
      <w:r>
        <w:rPr>
          <w:rFonts w:ascii="Arial" w:hAnsi="Arial"/>
          <w:lang w:val="nl-NL"/>
        </w:rPr>
        <w:t xml:space="preserve"> software</w:t>
      </w:r>
      <w:r w:rsidRPr="004330CF">
        <w:rPr>
          <w:rFonts w:ascii="Arial" w:hAnsi="Arial"/>
          <w:lang w:val="nl-NL"/>
        </w:rPr>
        <w:t>, afhankelijk van de resultaten van het continu leren.</w:t>
      </w:r>
    </w:p>
    <w:p w:rsidR="00CA2C91" w:rsidRPr="00CA2C91" w:rsidRDefault="00CA2C91" w:rsidP="00CA2C91">
      <w:pPr>
        <w:numPr>
          <w:ilvl w:val="0"/>
          <w:numId w:val="8"/>
        </w:numPr>
        <w:tabs>
          <w:tab w:val="clear" w:pos="360"/>
          <w:tab w:val="num" w:pos="717"/>
        </w:tabs>
        <w:spacing w:after="120" w:line="240" w:lineRule="auto"/>
        <w:ind w:left="717"/>
        <w:rPr>
          <w:rFonts w:ascii="Arial" w:hAnsi="Arial"/>
          <w:lang w:val="nl-NL"/>
        </w:rPr>
      </w:pPr>
      <w:r w:rsidRPr="00CA2C91">
        <w:rPr>
          <w:rFonts w:ascii="Arial" w:hAnsi="Arial"/>
          <w:lang w:val="nl-NL"/>
        </w:rPr>
        <w:t xml:space="preserve">De oplossing heeft verschillende </w:t>
      </w:r>
      <w:r>
        <w:rPr>
          <w:rFonts w:ascii="Arial" w:hAnsi="Arial"/>
          <w:lang w:val="nl-NL"/>
        </w:rPr>
        <w:t>statussen</w:t>
      </w:r>
      <w:r w:rsidRPr="00CA2C91">
        <w:rPr>
          <w:rFonts w:ascii="Arial" w:hAnsi="Arial"/>
          <w:lang w:val="nl-NL"/>
        </w:rPr>
        <w:t xml:space="preserve"> waarin een verlichtingsarmatuur zich kan bevinden. </w:t>
      </w:r>
      <w:r>
        <w:rPr>
          <w:rFonts w:ascii="Arial" w:hAnsi="Arial"/>
          <w:lang w:val="nl-NL"/>
        </w:rPr>
        <w:t>Verplaatsen</w:t>
      </w:r>
      <w:r w:rsidRPr="00CA2C91">
        <w:rPr>
          <w:rFonts w:ascii="Arial" w:hAnsi="Arial"/>
          <w:lang w:val="nl-NL"/>
        </w:rPr>
        <w:t xml:space="preserve"> van </w:t>
      </w:r>
      <w:r>
        <w:rPr>
          <w:rFonts w:ascii="Arial" w:hAnsi="Arial"/>
          <w:lang w:val="nl-NL"/>
        </w:rPr>
        <w:t xml:space="preserve">de ene staat naar de andere vindt plaats </w:t>
      </w:r>
      <w:r w:rsidRPr="00CA2C91">
        <w:rPr>
          <w:rFonts w:ascii="Arial" w:hAnsi="Arial"/>
          <w:lang w:val="nl-NL"/>
        </w:rPr>
        <w:t xml:space="preserve">door op een onopvallende manier te </w:t>
      </w:r>
      <w:r>
        <w:rPr>
          <w:rFonts w:ascii="Arial" w:hAnsi="Arial"/>
          <w:lang w:val="nl-NL"/>
        </w:rPr>
        <w:t>dimmen</w:t>
      </w:r>
      <w:r w:rsidRPr="00CA2C91">
        <w:rPr>
          <w:rFonts w:ascii="Arial" w:hAnsi="Arial"/>
          <w:lang w:val="nl-NL"/>
        </w:rPr>
        <w:t>. Elke staat heeft standaardparameters voor het lichtniveau.</w:t>
      </w:r>
    </w:p>
    <w:p w:rsidR="00CA2C91" w:rsidRPr="002A7648" w:rsidRDefault="00CA2C91" w:rsidP="002A7648">
      <w:pPr>
        <w:numPr>
          <w:ilvl w:val="0"/>
          <w:numId w:val="8"/>
        </w:numPr>
        <w:tabs>
          <w:tab w:val="clear" w:pos="360"/>
          <w:tab w:val="num" w:pos="717"/>
        </w:tabs>
        <w:spacing w:after="120" w:line="240" w:lineRule="auto"/>
        <w:ind w:left="717"/>
        <w:rPr>
          <w:rFonts w:ascii="Arial" w:hAnsi="Arial"/>
          <w:color w:val="000000"/>
          <w:lang w:val="nl-NL"/>
        </w:rPr>
      </w:pPr>
      <w:r w:rsidRPr="002A7648">
        <w:rPr>
          <w:rFonts w:ascii="Arial" w:hAnsi="Arial"/>
          <w:lang w:val="nl-NL"/>
        </w:rPr>
        <w:t>Bewegingsdetectie</w:t>
      </w:r>
      <w:r w:rsidR="00EB664A" w:rsidRPr="002A7648">
        <w:rPr>
          <w:rFonts w:ascii="Arial" w:hAnsi="Arial"/>
          <w:lang w:val="nl-NL"/>
        </w:rPr>
        <w:t>:</w:t>
      </w:r>
      <w:r w:rsidR="00EB664A" w:rsidRPr="002A7648">
        <w:rPr>
          <w:rFonts w:ascii="Arial" w:hAnsi="Arial"/>
          <w:lang w:val="nl-NL"/>
        </w:rPr>
        <w:br/>
      </w:r>
      <w:r w:rsidR="002A7648" w:rsidRPr="00CA2C91">
        <w:rPr>
          <w:rFonts w:ascii="Arial" w:hAnsi="Arial"/>
          <w:color w:val="000000"/>
          <w:lang w:val="nl-NL"/>
        </w:rPr>
        <w:t xml:space="preserve">De geïntegreerde sensor </w:t>
      </w:r>
      <w:r w:rsidR="002A7648">
        <w:rPr>
          <w:rFonts w:ascii="Arial" w:hAnsi="Arial"/>
          <w:color w:val="000000"/>
          <w:lang w:val="nl-NL"/>
        </w:rPr>
        <w:t>zal</w:t>
      </w:r>
      <w:r w:rsidR="002A7648" w:rsidRPr="00CA2C91">
        <w:rPr>
          <w:rFonts w:ascii="Arial" w:hAnsi="Arial"/>
          <w:color w:val="000000"/>
          <w:lang w:val="nl-NL"/>
        </w:rPr>
        <w:t xml:space="preserve"> de lichtuitvoer automatisch activeren wanneer aanwezigheid wordt gedetecteerd binnen het gezichtsveld van de armatuur. De lichtopbrengst wordt ook geïnitieerd wanneer </w:t>
      </w:r>
      <w:r w:rsidR="002A7648">
        <w:rPr>
          <w:rFonts w:ascii="Arial" w:hAnsi="Arial"/>
          <w:color w:val="000000"/>
          <w:lang w:val="nl-NL"/>
        </w:rPr>
        <w:t>door het logaritme geselecteerde</w:t>
      </w:r>
      <w:r w:rsidR="002A7648" w:rsidRPr="00CA2C91">
        <w:rPr>
          <w:rFonts w:ascii="Arial" w:hAnsi="Arial"/>
          <w:color w:val="000000"/>
          <w:lang w:val="nl-NL"/>
        </w:rPr>
        <w:t xml:space="preserve"> andere armaturen in het netwerk aanwezighei</w:t>
      </w:r>
      <w:r w:rsidR="002A7648">
        <w:rPr>
          <w:rFonts w:ascii="Arial" w:hAnsi="Arial"/>
          <w:color w:val="000000"/>
          <w:lang w:val="nl-NL"/>
        </w:rPr>
        <w:t>d detecteren. Elk</w:t>
      </w:r>
      <w:r w:rsidR="002A7648" w:rsidRPr="00CA2C91">
        <w:rPr>
          <w:rFonts w:ascii="Arial" w:hAnsi="Arial"/>
          <w:color w:val="000000"/>
          <w:lang w:val="nl-NL"/>
        </w:rPr>
        <w:t xml:space="preserve"> armatuur in het netwerk moet voortdurend leren welke armaturen </w:t>
      </w:r>
      <w:r w:rsidR="002A7648">
        <w:rPr>
          <w:rFonts w:ascii="Arial" w:hAnsi="Arial"/>
          <w:color w:val="000000"/>
          <w:lang w:val="nl-NL"/>
        </w:rPr>
        <w:t xml:space="preserve">dat </w:t>
      </w:r>
      <w:r w:rsidR="002A7648" w:rsidRPr="00CA2C91">
        <w:rPr>
          <w:rFonts w:ascii="Arial" w:hAnsi="Arial"/>
          <w:color w:val="000000"/>
          <w:lang w:val="nl-NL"/>
        </w:rPr>
        <w:t xml:space="preserve">moeten zijn. Groepsleden reageren op de aanwezigheidsdetectie in het gezichtsbereik van een </w:t>
      </w:r>
      <w:r w:rsidR="002A7648">
        <w:rPr>
          <w:rFonts w:ascii="Arial" w:hAnsi="Arial"/>
          <w:color w:val="000000"/>
          <w:lang w:val="nl-NL"/>
        </w:rPr>
        <w:t>van de groepsleden</w:t>
      </w:r>
      <w:r w:rsidR="002A7648" w:rsidRPr="00CA2C91">
        <w:rPr>
          <w:rFonts w:ascii="Arial" w:hAnsi="Arial"/>
          <w:color w:val="000000"/>
          <w:lang w:val="nl-NL"/>
        </w:rPr>
        <w:t>.</w:t>
      </w:r>
    </w:p>
    <w:p w:rsidR="00EB664A" w:rsidRPr="002A7648" w:rsidRDefault="002A7648" w:rsidP="002A7648">
      <w:pPr>
        <w:pStyle w:val="Koptekst"/>
        <w:numPr>
          <w:ilvl w:val="0"/>
          <w:numId w:val="8"/>
        </w:numPr>
        <w:tabs>
          <w:tab w:val="clear" w:pos="360"/>
          <w:tab w:val="clear" w:pos="4986"/>
          <w:tab w:val="clear" w:pos="9972"/>
          <w:tab w:val="num" w:pos="717"/>
        </w:tabs>
        <w:spacing w:after="120"/>
        <w:ind w:left="717"/>
        <w:rPr>
          <w:rFonts w:ascii="Arial" w:hAnsi="Arial"/>
          <w:lang w:val="nl-NL"/>
        </w:rPr>
      </w:pPr>
      <w:r w:rsidRPr="002A7648">
        <w:rPr>
          <w:rFonts w:ascii="Arial" w:hAnsi="Arial"/>
          <w:lang w:val="nl-NL"/>
        </w:rPr>
        <w:t>Dimmen voor energiebesparing:</w:t>
      </w:r>
      <w:r w:rsidR="00EB664A" w:rsidRPr="002A7648">
        <w:rPr>
          <w:rFonts w:ascii="Arial" w:hAnsi="Arial"/>
          <w:lang w:val="nl-NL"/>
        </w:rPr>
        <w:br/>
      </w:r>
      <w:r w:rsidRPr="002A7648">
        <w:rPr>
          <w:rFonts w:ascii="Arial" w:hAnsi="Arial"/>
          <w:lang w:val="nl-NL"/>
        </w:rPr>
        <w:t xml:space="preserve">De sensor die in de armatuur is geïntegreerd, </w:t>
      </w:r>
      <w:r>
        <w:rPr>
          <w:rFonts w:ascii="Arial" w:hAnsi="Arial"/>
          <w:lang w:val="nl-NL"/>
        </w:rPr>
        <w:t>dimt</w:t>
      </w:r>
      <w:r w:rsidRPr="002A7648">
        <w:rPr>
          <w:rFonts w:ascii="Arial" w:hAnsi="Arial"/>
          <w:lang w:val="nl-NL"/>
        </w:rPr>
        <w:t xml:space="preserve"> automatisch</w:t>
      </w:r>
      <w:r>
        <w:rPr>
          <w:rFonts w:ascii="Arial" w:hAnsi="Arial"/>
          <w:lang w:val="nl-NL"/>
        </w:rPr>
        <w:t xml:space="preserve"> </w:t>
      </w:r>
      <w:r w:rsidRPr="002A7648">
        <w:rPr>
          <w:rFonts w:ascii="Arial" w:hAnsi="Arial"/>
          <w:lang w:val="nl-NL"/>
        </w:rPr>
        <w:t>de verlichting van het ge</w:t>
      </w:r>
      <w:r>
        <w:rPr>
          <w:rFonts w:ascii="Arial" w:hAnsi="Arial"/>
          <w:lang w:val="nl-NL"/>
        </w:rPr>
        <w:t xml:space="preserve">bied na een time-outperiode zonder beweging </w:t>
      </w:r>
      <w:r w:rsidRPr="002A7648">
        <w:rPr>
          <w:rFonts w:ascii="Arial" w:hAnsi="Arial"/>
          <w:lang w:val="nl-NL"/>
        </w:rPr>
        <w:t xml:space="preserve">(afwezigheid). Een armatuur dimt de lichtopbrengst tot het gedefinieerde niveau gedurende een ingestelde </w:t>
      </w:r>
      <w:r>
        <w:rPr>
          <w:rFonts w:ascii="Arial" w:hAnsi="Arial"/>
          <w:lang w:val="nl-NL"/>
        </w:rPr>
        <w:t>dim</w:t>
      </w:r>
      <w:r w:rsidRPr="002A7648">
        <w:rPr>
          <w:rFonts w:ascii="Arial" w:hAnsi="Arial"/>
          <w:lang w:val="nl-NL"/>
        </w:rPr>
        <w:t>-tijd.</w:t>
      </w:r>
    </w:p>
    <w:p w:rsidR="004C679B" w:rsidRPr="00AD26AF" w:rsidRDefault="00AD26AF" w:rsidP="00AD26AF">
      <w:pPr>
        <w:pStyle w:val="Koptekst"/>
        <w:numPr>
          <w:ilvl w:val="0"/>
          <w:numId w:val="8"/>
        </w:numPr>
        <w:tabs>
          <w:tab w:val="clear" w:pos="360"/>
          <w:tab w:val="clear" w:pos="4986"/>
          <w:tab w:val="clear" w:pos="9972"/>
          <w:tab w:val="num" w:pos="717"/>
        </w:tabs>
        <w:spacing w:after="120"/>
        <w:ind w:left="717"/>
        <w:rPr>
          <w:rFonts w:ascii="Arial" w:hAnsi="Arial" w:cs="Arial"/>
          <w:lang w:val="nl-NL"/>
        </w:rPr>
      </w:pPr>
      <w:r w:rsidRPr="002A7648">
        <w:rPr>
          <w:rFonts w:ascii="Arial" w:hAnsi="Arial" w:cs="Arial"/>
          <w:lang w:val="nl-NL"/>
        </w:rPr>
        <w:t xml:space="preserve">De lichtniveaus en time-outparameters kunnen indien nodig handmatig worden aangepast met de mobiele applicatie. Het moet ook mogelijk zijn om </w:t>
      </w:r>
      <w:r>
        <w:rPr>
          <w:rFonts w:ascii="Arial" w:hAnsi="Arial" w:cs="Arial"/>
          <w:lang w:val="nl-NL"/>
        </w:rPr>
        <w:t>het</w:t>
      </w:r>
      <w:r w:rsidRPr="002A7648">
        <w:rPr>
          <w:rFonts w:ascii="Arial" w:hAnsi="Arial" w:cs="Arial"/>
          <w:lang w:val="nl-NL"/>
        </w:rPr>
        <w:t xml:space="preserve"> armatuur in te stellen om het licht op geen enkel moment uit te schakelen, maar om het minimumniveau voor onbepaalde tijd te behouden in geval van langdurige afwezigheid. De standaard parameterwaarden voor de </w:t>
      </w:r>
      <w:proofErr w:type="spellStart"/>
      <w:r w:rsidRPr="002A7648">
        <w:rPr>
          <w:rFonts w:ascii="Arial" w:hAnsi="Arial" w:cs="Arial"/>
          <w:lang w:val="nl-NL"/>
        </w:rPr>
        <w:t>ActiveAhead</w:t>
      </w:r>
      <w:proofErr w:type="spellEnd"/>
      <w:r w:rsidRPr="002A7648">
        <w:rPr>
          <w:rFonts w:ascii="Arial" w:hAnsi="Arial" w:cs="Arial"/>
          <w:lang w:val="nl-NL"/>
        </w:rPr>
        <w:t xml:space="preserve">-oplossing vanaf </w:t>
      </w:r>
      <w:r>
        <w:rPr>
          <w:rFonts w:ascii="Arial" w:hAnsi="Arial" w:cs="Arial"/>
          <w:lang w:val="nl-NL"/>
        </w:rPr>
        <w:t xml:space="preserve">Control Unit </w:t>
      </w:r>
      <w:r w:rsidRPr="002A7648">
        <w:rPr>
          <w:rFonts w:ascii="Arial" w:hAnsi="Arial" w:cs="Arial"/>
          <w:lang w:val="nl-NL"/>
        </w:rPr>
        <w:t xml:space="preserve">firmwareversie 1.5 </w:t>
      </w:r>
      <w:r>
        <w:rPr>
          <w:rFonts w:ascii="Arial" w:hAnsi="Arial" w:cs="Arial"/>
          <w:lang w:val="nl-NL"/>
        </w:rPr>
        <w:t>staan onder deze alinea</w:t>
      </w:r>
      <w:r w:rsidRPr="002A7648">
        <w:rPr>
          <w:rFonts w:ascii="Arial" w:hAnsi="Arial" w:cs="Arial"/>
          <w:lang w:val="nl-NL"/>
        </w:rPr>
        <w:t>. De standaardparameters voor de vorige versies en achtergrondinformatie over de standaardwaarde word</w:t>
      </w:r>
      <w:r>
        <w:rPr>
          <w:rFonts w:ascii="Arial" w:hAnsi="Arial" w:cs="Arial"/>
          <w:lang w:val="nl-NL"/>
        </w:rPr>
        <w:t xml:space="preserve">en uitgelegd in het </w:t>
      </w:r>
      <w:proofErr w:type="spellStart"/>
      <w:r>
        <w:rPr>
          <w:rFonts w:ascii="Arial" w:hAnsi="Arial" w:cs="Arial"/>
          <w:lang w:val="nl-NL"/>
        </w:rPr>
        <w:t>ActiveAhead</w:t>
      </w:r>
      <w:proofErr w:type="spellEnd"/>
      <w:r>
        <w:rPr>
          <w:rFonts w:ascii="Arial" w:hAnsi="Arial" w:cs="Arial"/>
          <w:lang w:val="nl-NL"/>
        </w:rPr>
        <w:t>-</w:t>
      </w:r>
      <w:r w:rsidRPr="002A7648">
        <w:rPr>
          <w:rFonts w:ascii="Arial" w:hAnsi="Arial" w:cs="Arial"/>
          <w:lang w:val="nl-NL"/>
        </w:rPr>
        <w:t xml:space="preserve">systeembeschrijvingsdocument dat beschikbaar is via </w:t>
      </w:r>
      <w:r>
        <w:rPr>
          <w:rFonts w:ascii="Arial" w:hAnsi="Arial" w:cs="Arial"/>
          <w:lang w:val="nl-NL"/>
        </w:rPr>
        <w:t>de Helvar verkoopkanalen</w:t>
      </w:r>
      <w:r w:rsidRPr="002A7648">
        <w:rPr>
          <w:rFonts w:ascii="Arial" w:hAnsi="Arial" w:cs="Arial"/>
          <w:lang w:val="nl-NL"/>
        </w:rPr>
        <w:t xml:space="preserve"> en technische ondersteuning.</w:t>
      </w:r>
    </w:p>
    <w:p w:rsidR="004C679B" w:rsidRPr="00AD26AF" w:rsidRDefault="00AD26AF" w:rsidP="004C679B">
      <w:pPr>
        <w:pStyle w:val="Koptekst"/>
        <w:tabs>
          <w:tab w:val="clear" w:pos="4986"/>
          <w:tab w:val="clear" w:pos="9972"/>
        </w:tabs>
        <w:spacing w:after="120"/>
        <w:ind w:left="714"/>
        <w:rPr>
          <w:rFonts w:ascii="Arial" w:hAnsi="Arial"/>
          <w:lang w:val="nl-NL"/>
        </w:rPr>
      </w:pPr>
      <w:r w:rsidRPr="00AD26AF">
        <w:rPr>
          <w:rFonts w:ascii="Arial" w:hAnsi="Arial"/>
          <w:lang w:val="nl-NL"/>
        </w:rPr>
        <w:t>Light levels</w:t>
      </w:r>
      <w:r w:rsidR="004C679B" w:rsidRPr="00AD26AF">
        <w:rPr>
          <w:rFonts w:ascii="Arial" w:hAnsi="Arial"/>
          <w:lang w:val="nl-NL"/>
        </w:rPr>
        <w:t xml:space="preserve"> in</w:t>
      </w:r>
      <w:r w:rsidRPr="00AD26AF">
        <w:rPr>
          <w:rFonts w:ascii="Arial" w:hAnsi="Arial"/>
          <w:lang w:val="nl-NL"/>
        </w:rPr>
        <w:t xml:space="preserve"> de verschillende staten</w:t>
      </w:r>
      <w:r w:rsidR="004C679B" w:rsidRPr="00AD26AF">
        <w:rPr>
          <w:rFonts w:ascii="Arial" w:hAnsi="Arial"/>
          <w:lang w:val="nl-NL"/>
        </w:rPr>
        <w:t>:</w:t>
      </w:r>
    </w:p>
    <w:p w:rsidR="004C679B" w:rsidRPr="00714E2D" w:rsidRDefault="0089667A" w:rsidP="004C679B">
      <w:pPr>
        <w:pStyle w:val="Lijstalinea"/>
        <w:numPr>
          <w:ilvl w:val="1"/>
          <w:numId w:val="19"/>
        </w:numPr>
        <w:rPr>
          <w:rFonts w:ascii="Arial" w:hAnsi="Arial"/>
          <w:color w:val="000000"/>
          <w:lang w:val="en-GB"/>
        </w:rPr>
      </w:pPr>
      <w:r>
        <w:rPr>
          <w:rFonts w:ascii="Arial" w:hAnsi="Arial"/>
          <w:color w:val="000000"/>
          <w:lang w:val="en-GB"/>
        </w:rPr>
        <w:t>Occupied</w:t>
      </w:r>
      <w:r w:rsidR="006415B8" w:rsidRPr="00714E2D">
        <w:rPr>
          <w:rFonts w:ascii="Arial" w:hAnsi="Arial"/>
          <w:color w:val="000000"/>
          <w:lang w:val="en-GB"/>
        </w:rPr>
        <w:t>: 8</w:t>
      </w:r>
      <w:r w:rsidR="00781223" w:rsidRPr="00714E2D">
        <w:rPr>
          <w:rFonts w:ascii="Arial" w:hAnsi="Arial"/>
          <w:color w:val="000000"/>
          <w:lang w:val="en-GB"/>
        </w:rPr>
        <w:t>5</w:t>
      </w:r>
      <w:r w:rsidR="004C679B" w:rsidRPr="00714E2D">
        <w:rPr>
          <w:rFonts w:ascii="Arial" w:hAnsi="Arial"/>
          <w:color w:val="000000"/>
          <w:lang w:val="en-GB"/>
        </w:rPr>
        <w:t xml:space="preserve"> %</w:t>
      </w:r>
    </w:p>
    <w:p w:rsidR="004C679B" w:rsidRPr="00714E2D" w:rsidRDefault="00E9744A" w:rsidP="004C679B">
      <w:pPr>
        <w:pStyle w:val="Lijstalinea"/>
        <w:numPr>
          <w:ilvl w:val="1"/>
          <w:numId w:val="19"/>
        </w:numPr>
        <w:rPr>
          <w:rFonts w:ascii="Arial" w:hAnsi="Arial"/>
          <w:color w:val="000000"/>
          <w:lang w:val="en-GB"/>
        </w:rPr>
      </w:pPr>
      <w:r w:rsidRPr="00714E2D">
        <w:rPr>
          <w:rFonts w:ascii="Arial" w:hAnsi="Arial"/>
          <w:color w:val="000000"/>
          <w:lang w:val="en-GB"/>
        </w:rPr>
        <w:t>Power save</w:t>
      </w:r>
      <w:r w:rsidR="004C679B" w:rsidRPr="00714E2D">
        <w:rPr>
          <w:rFonts w:ascii="Arial" w:hAnsi="Arial"/>
          <w:color w:val="000000"/>
          <w:lang w:val="en-GB"/>
        </w:rPr>
        <w:t xml:space="preserve">: </w:t>
      </w:r>
      <w:r w:rsidRPr="00714E2D">
        <w:rPr>
          <w:rFonts w:ascii="Arial" w:hAnsi="Arial"/>
          <w:color w:val="000000"/>
          <w:lang w:val="en-GB"/>
        </w:rPr>
        <w:t>2</w:t>
      </w:r>
      <w:r w:rsidR="006415B8" w:rsidRPr="00714E2D">
        <w:rPr>
          <w:rFonts w:ascii="Arial" w:hAnsi="Arial"/>
          <w:color w:val="000000"/>
          <w:lang w:val="en-GB"/>
        </w:rPr>
        <w:t>0</w:t>
      </w:r>
      <w:r w:rsidR="004C679B" w:rsidRPr="00714E2D">
        <w:rPr>
          <w:rFonts w:ascii="Arial" w:hAnsi="Arial"/>
          <w:color w:val="000000"/>
          <w:lang w:val="en-GB"/>
        </w:rPr>
        <w:t xml:space="preserve"> %</w:t>
      </w:r>
    </w:p>
    <w:p w:rsidR="004C679B" w:rsidRPr="00714E2D" w:rsidRDefault="005F0581" w:rsidP="004C679B">
      <w:pPr>
        <w:pStyle w:val="Lijstalinea"/>
        <w:numPr>
          <w:ilvl w:val="1"/>
          <w:numId w:val="19"/>
        </w:numPr>
        <w:rPr>
          <w:rFonts w:ascii="Arial" w:hAnsi="Arial"/>
          <w:color w:val="000000"/>
          <w:lang w:val="en-GB"/>
        </w:rPr>
      </w:pPr>
      <w:r w:rsidRPr="00714E2D">
        <w:rPr>
          <w:rFonts w:ascii="Arial" w:hAnsi="Arial"/>
          <w:color w:val="000000"/>
          <w:lang w:val="en-GB"/>
        </w:rPr>
        <w:t>Minimum</w:t>
      </w:r>
      <w:r w:rsidR="006415B8" w:rsidRPr="00714E2D">
        <w:rPr>
          <w:rFonts w:ascii="Arial" w:hAnsi="Arial"/>
          <w:color w:val="000000"/>
          <w:lang w:val="en-GB"/>
        </w:rPr>
        <w:t>: 0</w:t>
      </w:r>
      <w:r w:rsidR="004C679B" w:rsidRPr="00714E2D">
        <w:rPr>
          <w:rFonts w:ascii="Arial" w:hAnsi="Arial"/>
          <w:color w:val="000000"/>
          <w:lang w:val="en-GB"/>
        </w:rPr>
        <w:t xml:space="preserve"> %</w:t>
      </w:r>
    </w:p>
    <w:p w:rsidR="004C679B" w:rsidRPr="00714E2D" w:rsidRDefault="006415B8" w:rsidP="004C679B">
      <w:pPr>
        <w:ind w:left="720"/>
        <w:rPr>
          <w:rFonts w:ascii="Arial" w:hAnsi="Arial"/>
          <w:color w:val="000000"/>
          <w:lang w:val="en-GB"/>
        </w:rPr>
      </w:pPr>
      <w:r w:rsidRPr="00714E2D">
        <w:rPr>
          <w:rFonts w:ascii="Arial" w:hAnsi="Arial"/>
          <w:color w:val="000000"/>
          <w:lang w:val="en-GB"/>
        </w:rPr>
        <w:t xml:space="preserve">Occupancy timeout: </w:t>
      </w:r>
      <w:r w:rsidR="0089667A">
        <w:rPr>
          <w:rFonts w:ascii="Arial" w:hAnsi="Arial"/>
          <w:color w:val="000000"/>
          <w:lang w:val="en-GB"/>
        </w:rPr>
        <w:t>4</w:t>
      </w:r>
      <w:r w:rsidRPr="00714E2D">
        <w:rPr>
          <w:rFonts w:ascii="Arial" w:hAnsi="Arial"/>
          <w:color w:val="000000"/>
          <w:lang w:val="en-GB"/>
        </w:rPr>
        <w:t xml:space="preserve"> min</w:t>
      </w:r>
      <w:r w:rsidRPr="00714E2D">
        <w:rPr>
          <w:rFonts w:ascii="Arial" w:hAnsi="Arial"/>
          <w:color w:val="000000"/>
          <w:lang w:val="en-GB"/>
        </w:rPr>
        <w:br/>
      </w:r>
      <w:r w:rsidR="0089667A">
        <w:rPr>
          <w:rFonts w:ascii="Arial" w:hAnsi="Arial"/>
          <w:color w:val="000000"/>
          <w:lang w:val="en-GB"/>
        </w:rPr>
        <w:t xml:space="preserve">Transition </w:t>
      </w:r>
      <w:r w:rsidRPr="00714E2D">
        <w:rPr>
          <w:rFonts w:ascii="Arial" w:hAnsi="Arial"/>
          <w:color w:val="000000"/>
          <w:lang w:val="en-GB"/>
        </w:rPr>
        <w:t xml:space="preserve">timeout: </w:t>
      </w:r>
      <w:r w:rsidR="0089667A">
        <w:rPr>
          <w:rFonts w:ascii="Arial" w:hAnsi="Arial"/>
          <w:color w:val="000000"/>
          <w:lang w:val="en-GB"/>
        </w:rPr>
        <w:t>5</w:t>
      </w:r>
      <w:r w:rsidR="0064243C">
        <w:rPr>
          <w:rFonts w:ascii="Arial" w:hAnsi="Arial"/>
          <w:color w:val="000000"/>
          <w:lang w:val="en-GB"/>
        </w:rPr>
        <w:t xml:space="preserve"> </w:t>
      </w:r>
      <w:r w:rsidR="004C679B" w:rsidRPr="00714E2D">
        <w:rPr>
          <w:rFonts w:ascii="Arial" w:hAnsi="Arial"/>
          <w:color w:val="000000"/>
          <w:lang w:val="en-GB"/>
        </w:rPr>
        <w:t>min</w:t>
      </w:r>
    </w:p>
    <w:p w:rsidR="004C679B" w:rsidRPr="00714E2D" w:rsidRDefault="0089667A" w:rsidP="004C679B">
      <w:pPr>
        <w:ind w:left="720"/>
        <w:rPr>
          <w:rFonts w:ascii="Arial" w:hAnsi="Arial"/>
          <w:color w:val="000000"/>
          <w:lang w:val="en-GB"/>
        </w:rPr>
      </w:pPr>
      <w:r>
        <w:rPr>
          <w:rFonts w:ascii="Arial" w:hAnsi="Arial"/>
          <w:color w:val="000000"/>
          <w:lang w:val="en-GB"/>
        </w:rPr>
        <w:t>Fade-</w:t>
      </w:r>
      <w:r w:rsidR="00E9744A" w:rsidRPr="00714E2D">
        <w:rPr>
          <w:rFonts w:ascii="Arial" w:hAnsi="Arial"/>
          <w:color w:val="000000"/>
          <w:lang w:val="en-GB"/>
        </w:rPr>
        <w:t xml:space="preserve">up </w:t>
      </w:r>
      <w:r w:rsidR="006415B8" w:rsidRPr="00714E2D">
        <w:rPr>
          <w:rFonts w:ascii="Arial" w:hAnsi="Arial"/>
          <w:color w:val="000000"/>
          <w:lang w:val="en-GB"/>
        </w:rPr>
        <w:t xml:space="preserve">time: </w:t>
      </w:r>
      <w:r w:rsidR="00E9744A" w:rsidRPr="00714E2D">
        <w:rPr>
          <w:rFonts w:ascii="Arial" w:hAnsi="Arial"/>
          <w:color w:val="000000"/>
          <w:lang w:val="en-GB"/>
        </w:rPr>
        <w:t>1</w:t>
      </w:r>
      <w:r>
        <w:rPr>
          <w:rFonts w:ascii="Arial" w:hAnsi="Arial"/>
          <w:color w:val="000000"/>
          <w:lang w:val="en-GB"/>
        </w:rPr>
        <w:t xml:space="preserve"> s</w:t>
      </w:r>
      <w:r>
        <w:rPr>
          <w:rFonts w:ascii="Arial" w:hAnsi="Arial"/>
          <w:color w:val="000000"/>
          <w:lang w:val="en-GB"/>
        </w:rPr>
        <w:br/>
        <w:t>Fade-</w:t>
      </w:r>
      <w:r w:rsidR="00E9744A" w:rsidRPr="00714E2D">
        <w:rPr>
          <w:rFonts w:ascii="Arial" w:hAnsi="Arial"/>
          <w:color w:val="000000"/>
          <w:lang w:val="en-GB"/>
        </w:rPr>
        <w:t xml:space="preserve">down </w:t>
      </w:r>
      <w:r w:rsidR="006415B8" w:rsidRPr="00714E2D">
        <w:rPr>
          <w:rFonts w:ascii="Arial" w:hAnsi="Arial"/>
          <w:color w:val="000000"/>
          <w:lang w:val="en-GB"/>
        </w:rPr>
        <w:t xml:space="preserve">time: </w:t>
      </w:r>
      <w:r w:rsidR="00E9744A" w:rsidRPr="00714E2D">
        <w:rPr>
          <w:rFonts w:ascii="Arial" w:hAnsi="Arial"/>
          <w:color w:val="000000"/>
          <w:lang w:val="en-GB"/>
        </w:rPr>
        <w:t xml:space="preserve">60 </w:t>
      </w:r>
      <w:r w:rsidR="004C679B" w:rsidRPr="00714E2D">
        <w:rPr>
          <w:rFonts w:ascii="Arial" w:hAnsi="Arial"/>
          <w:color w:val="000000"/>
          <w:lang w:val="en-GB"/>
        </w:rPr>
        <w:t>s</w:t>
      </w:r>
    </w:p>
    <w:p w:rsidR="0089667A" w:rsidRPr="00714E2D" w:rsidRDefault="00781223" w:rsidP="0089667A">
      <w:pPr>
        <w:ind w:left="720"/>
        <w:rPr>
          <w:rFonts w:ascii="Arial" w:hAnsi="Arial"/>
          <w:color w:val="000000"/>
          <w:lang w:val="en-GB"/>
        </w:rPr>
      </w:pPr>
      <w:r w:rsidRPr="00714E2D">
        <w:rPr>
          <w:rFonts w:ascii="Arial" w:hAnsi="Arial"/>
          <w:color w:val="000000"/>
          <w:lang w:val="en-GB"/>
        </w:rPr>
        <w:t>Daylight harvesting: On</w:t>
      </w:r>
      <w:r w:rsidR="0089667A">
        <w:rPr>
          <w:rFonts w:ascii="Arial" w:hAnsi="Arial"/>
          <w:color w:val="000000"/>
          <w:lang w:val="en-GB"/>
        </w:rPr>
        <w:br/>
        <w:t>Minimum daylight harvesting dimming level: 20 %</w:t>
      </w:r>
    </w:p>
    <w:p w:rsidR="00524412" w:rsidRPr="00714E2D" w:rsidRDefault="001B1348" w:rsidP="001D5C50">
      <w:pPr>
        <w:pStyle w:val="Kop2"/>
        <w:rPr>
          <w:lang w:val="en-GB"/>
        </w:rPr>
      </w:pPr>
      <w:r>
        <w:rPr>
          <w:lang w:val="en-GB"/>
        </w:rPr>
        <w:t>Resetten</w:t>
      </w:r>
    </w:p>
    <w:p w:rsidR="001B1348" w:rsidRPr="001B1348" w:rsidRDefault="001B1348" w:rsidP="001B1348">
      <w:pPr>
        <w:numPr>
          <w:ilvl w:val="0"/>
          <w:numId w:val="9"/>
        </w:numPr>
        <w:tabs>
          <w:tab w:val="clear" w:pos="360"/>
          <w:tab w:val="num" w:pos="1080"/>
        </w:tabs>
        <w:spacing w:after="120" w:line="240" w:lineRule="auto"/>
        <w:ind w:left="1080"/>
        <w:rPr>
          <w:rFonts w:ascii="Arial" w:hAnsi="Arial"/>
          <w:lang w:val="nl-NL"/>
        </w:rPr>
      </w:pPr>
      <w:r w:rsidRPr="001B1348">
        <w:rPr>
          <w:rFonts w:ascii="Arial" w:hAnsi="Arial"/>
          <w:lang w:val="nl-NL"/>
        </w:rPr>
        <w:t xml:space="preserve">Het is mogelijk om een enkele armatuur, groep armaturen of een netwerk van armaturen te resetten met behulp van de mobiele app van </w:t>
      </w:r>
      <w:proofErr w:type="spellStart"/>
      <w:r w:rsidRPr="001B1348">
        <w:rPr>
          <w:rFonts w:ascii="Arial" w:hAnsi="Arial"/>
          <w:lang w:val="nl-NL"/>
        </w:rPr>
        <w:t>ActiveAhead</w:t>
      </w:r>
      <w:proofErr w:type="spellEnd"/>
      <w:r w:rsidRPr="001B1348">
        <w:rPr>
          <w:rFonts w:ascii="Arial" w:hAnsi="Arial"/>
          <w:lang w:val="nl-NL"/>
        </w:rPr>
        <w:t>.</w:t>
      </w:r>
    </w:p>
    <w:p w:rsidR="00524412" w:rsidRPr="00714E2D" w:rsidRDefault="001B1348" w:rsidP="00524412">
      <w:pPr>
        <w:pStyle w:val="Kop2"/>
        <w:rPr>
          <w:lang w:val="en-GB"/>
        </w:rPr>
      </w:pPr>
      <w:r>
        <w:rPr>
          <w:lang w:val="en-GB"/>
        </w:rPr>
        <w:lastRenderedPageBreak/>
        <w:t>Storingen</w:t>
      </w:r>
    </w:p>
    <w:p w:rsidR="001B1348" w:rsidRPr="001B1348" w:rsidRDefault="001B1348" w:rsidP="001B1348">
      <w:pPr>
        <w:pStyle w:val="Lijstalinea"/>
        <w:numPr>
          <w:ilvl w:val="0"/>
          <w:numId w:val="14"/>
        </w:numPr>
        <w:spacing w:after="120" w:line="240" w:lineRule="auto"/>
        <w:contextualSpacing w:val="0"/>
        <w:rPr>
          <w:rFonts w:ascii="Arial" w:hAnsi="Arial"/>
          <w:lang w:val="nl-NL"/>
        </w:rPr>
      </w:pPr>
      <w:r>
        <w:rPr>
          <w:rFonts w:ascii="Arial" w:hAnsi="Arial"/>
          <w:lang w:val="nl-NL"/>
        </w:rPr>
        <w:t>H</w:t>
      </w:r>
      <w:r w:rsidRPr="001B1348">
        <w:rPr>
          <w:rFonts w:ascii="Arial" w:hAnsi="Arial"/>
          <w:lang w:val="nl-NL"/>
        </w:rPr>
        <w:t>erstel van een stroom</w:t>
      </w:r>
      <w:r>
        <w:rPr>
          <w:rFonts w:ascii="Arial" w:hAnsi="Arial"/>
          <w:lang w:val="nl-NL"/>
        </w:rPr>
        <w:t>storing</w:t>
      </w:r>
      <w:r w:rsidRPr="001B1348">
        <w:rPr>
          <w:rFonts w:ascii="Arial" w:hAnsi="Arial"/>
          <w:lang w:val="nl-NL"/>
        </w:rPr>
        <w:t xml:space="preserve"> moet deterministisch zijn. Het armatuur zal doorgaan alsof er geen onderbreking heeft plaatsgevonden, dat wil zeggen de parameters </w:t>
      </w:r>
      <w:r>
        <w:rPr>
          <w:rFonts w:ascii="Arial" w:hAnsi="Arial"/>
          <w:lang w:val="nl-NL"/>
        </w:rPr>
        <w:t xml:space="preserve">blijven </w:t>
      </w:r>
      <w:r w:rsidRPr="001B1348">
        <w:rPr>
          <w:rFonts w:ascii="Arial" w:hAnsi="Arial"/>
          <w:lang w:val="nl-NL"/>
        </w:rPr>
        <w:t>behouden zoals ze waren vóór de onderbreking.</w:t>
      </w:r>
    </w:p>
    <w:p w:rsidR="00EC188C" w:rsidRPr="001B1348" w:rsidRDefault="00EC188C" w:rsidP="00EC188C">
      <w:pPr>
        <w:pStyle w:val="Lijstalinea"/>
        <w:numPr>
          <w:ilvl w:val="0"/>
          <w:numId w:val="14"/>
        </w:numPr>
        <w:spacing w:after="120" w:line="240" w:lineRule="auto"/>
        <w:contextualSpacing w:val="0"/>
        <w:rPr>
          <w:rFonts w:ascii="Arial" w:hAnsi="Arial"/>
          <w:lang w:val="nl-NL"/>
        </w:rPr>
      </w:pPr>
      <w:r w:rsidRPr="001B1348">
        <w:rPr>
          <w:rFonts w:ascii="Arial" w:hAnsi="Arial"/>
          <w:lang w:val="nl-NL"/>
        </w:rPr>
        <w:t xml:space="preserve">Een sensorstoring in een armatuur houdt in dat de </w:t>
      </w:r>
      <w:r>
        <w:rPr>
          <w:rFonts w:ascii="Arial" w:hAnsi="Arial"/>
          <w:color w:val="000000"/>
          <w:lang w:val="nl-NL"/>
        </w:rPr>
        <w:t>voor het draadloos netwerk geschikte Control Unit</w:t>
      </w:r>
      <w:r w:rsidRPr="001B1348">
        <w:rPr>
          <w:rFonts w:ascii="Arial" w:hAnsi="Arial"/>
          <w:lang w:val="nl-NL"/>
        </w:rPr>
        <w:t xml:space="preserve"> niet langer aanwezigheid detecteert. Een dergelijk armatuur moet de andere armaturen in het netwerk gedurende een bepaalde tijd blijven volgen en handelen volgens de geleerde parameters.</w:t>
      </w:r>
    </w:p>
    <w:p w:rsidR="00EC188C" w:rsidRPr="00EC188C" w:rsidRDefault="00EC188C" w:rsidP="00EC188C">
      <w:pPr>
        <w:pStyle w:val="Lijstalinea"/>
        <w:numPr>
          <w:ilvl w:val="0"/>
          <w:numId w:val="14"/>
        </w:numPr>
        <w:spacing w:after="120" w:line="240" w:lineRule="auto"/>
        <w:contextualSpacing w:val="0"/>
        <w:rPr>
          <w:rFonts w:ascii="Arial" w:hAnsi="Arial"/>
          <w:lang w:val="nl-NL"/>
        </w:rPr>
      </w:pPr>
      <w:r w:rsidRPr="00EC188C">
        <w:rPr>
          <w:rFonts w:ascii="Arial" w:hAnsi="Arial"/>
          <w:lang w:val="nl-NL"/>
        </w:rPr>
        <w:t xml:space="preserve">In geval van storing in de </w:t>
      </w:r>
      <w:r>
        <w:rPr>
          <w:rFonts w:ascii="Arial" w:hAnsi="Arial"/>
          <w:lang w:val="nl-NL"/>
        </w:rPr>
        <w:t>Control Unit</w:t>
      </w:r>
      <w:r w:rsidRPr="00EC188C">
        <w:rPr>
          <w:rFonts w:ascii="Arial" w:hAnsi="Arial"/>
          <w:lang w:val="nl-NL"/>
        </w:rPr>
        <w:t xml:space="preserve">, zal </w:t>
      </w:r>
      <w:r>
        <w:rPr>
          <w:rFonts w:ascii="Arial" w:hAnsi="Arial"/>
          <w:lang w:val="nl-NL"/>
        </w:rPr>
        <w:t>het</w:t>
      </w:r>
      <w:r w:rsidRPr="00EC188C">
        <w:rPr>
          <w:rFonts w:ascii="Arial" w:hAnsi="Arial"/>
          <w:lang w:val="nl-NL"/>
        </w:rPr>
        <w:t xml:space="preserve"> armatuur de lichtuitvoer naar 100 procent </w:t>
      </w:r>
      <w:r>
        <w:rPr>
          <w:rFonts w:ascii="Arial" w:hAnsi="Arial"/>
          <w:lang w:val="nl-NL"/>
        </w:rPr>
        <w:t>sturen</w:t>
      </w:r>
      <w:r w:rsidRPr="00EC188C">
        <w:rPr>
          <w:rFonts w:ascii="Arial" w:hAnsi="Arial"/>
          <w:lang w:val="nl-NL"/>
        </w:rPr>
        <w:t>. Als de storing beperkt blijft tot de</w:t>
      </w:r>
      <w:r>
        <w:rPr>
          <w:rFonts w:ascii="Arial" w:hAnsi="Arial"/>
          <w:lang w:val="nl-NL"/>
        </w:rPr>
        <w:t xml:space="preserve"> zender van het radio signaal</w:t>
      </w:r>
      <w:r w:rsidRPr="00EC188C">
        <w:rPr>
          <w:rFonts w:ascii="Arial" w:hAnsi="Arial"/>
          <w:lang w:val="nl-NL"/>
        </w:rPr>
        <w:t xml:space="preserve">, gaat de armatuur door alsof er geen onderbreking was terwijl de andere armaturen in het netwerk geen berichten van </w:t>
      </w:r>
      <w:r>
        <w:rPr>
          <w:rFonts w:ascii="Arial" w:hAnsi="Arial"/>
          <w:lang w:val="nl-NL"/>
        </w:rPr>
        <w:t>het</w:t>
      </w:r>
      <w:r w:rsidRPr="00EC188C">
        <w:rPr>
          <w:rFonts w:ascii="Arial" w:hAnsi="Arial"/>
          <w:lang w:val="nl-NL"/>
        </w:rPr>
        <w:t xml:space="preserve"> betreffende armatuur kunnen ontvangen. Als de stor</w:t>
      </w:r>
      <w:r>
        <w:rPr>
          <w:rFonts w:ascii="Arial" w:hAnsi="Arial"/>
          <w:lang w:val="nl-NL"/>
        </w:rPr>
        <w:t>ing beperkt blijft tot de radio-</w:t>
      </w:r>
      <w:r w:rsidRPr="00EC188C">
        <w:rPr>
          <w:rFonts w:ascii="Arial" w:hAnsi="Arial"/>
          <w:lang w:val="nl-NL"/>
        </w:rPr>
        <w:t>ontvanger,</w:t>
      </w:r>
      <w:r>
        <w:rPr>
          <w:rFonts w:ascii="Arial" w:hAnsi="Arial"/>
          <w:lang w:val="nl-NL"/>
        </w:rPr>
        <w:t xml:space="preserve"> dan</w:t>
      </w:r>
      <w:r w:rsidRPr="00EC188C">
        <w:rPr>
          <w:rFonts w:ascii="Arial" w:hAnsi="Arial"/>
          <w:lang w:val="nl-NL"/>
        </w:rPr>
        <w:t xml:space="preserve"> zal het armatuur blijven functioneren als een standalone armatuur terwijl het nog steeds berichten verzendt naar de andere armaturen in het netwerk.</w:t>
      </w:r>
    </w:p>
    <w:p w:rsidR="00EC188C" w:rsidRPr="00EC188C" w:rsidRDefault="00EC188C" w:rsidP="00EC188C">
      <w:pPr>
        <w:pStyle w:val="Lijstalinea"/>
        <w:numPr>
          <w:ilvl w:val="0"/>
          <w:numId w:val="14"/>
        </w:numPr>
        <w:spacing w:after="120" w:line="240" w:lineRule="auto"/>
        <w:contextualSpacing w:val="0"/>
        <w:rPr>
          <w:rFonts w:ascii="Arial" w:hAnsi="Arial"/>
          <w:lang w:val="nl-NL"/>
        </w:rPr>
      </w:pPr>
      <w:r>
        <w:rPr>
          <w:rFonts w:ascii="Arial" w:hAnsi="Arial"/>
          <w:lang w:val="nl-NL"/>
        </w:rPr>
        <w:t xml:space="preserve">In het geval van een LED </w:t>
      </w:r>
      <w:r w:rsidRPr="00EC188C">
        <w:rPr>
          <w:rFonts w:ascii="Arial" w:hAnsi="Arial"/>
          <w:lang w:val="nl-NL"/>
        </w:rPr>
        <w:t>driverstoring</w:t>
      </w:r>
      <w:r>
        <w:rPr>
          <w:rFonts w:ascii="Arial" w:hAnsi="Arial"/>
          <w:lang w:val="nl-NL"/>
        </w:rPr>
        <w:t>/-defect</w:t>
      </w:r>
      <w:r w:rsidRPr="00EC188C">
        <w:rPr>
          <w:rFonts w:ascii="Arial" w:hAnsi="Arial"/>
          <w:lang w:val="nl-NL"/>
        </w:rPr>
        <w:t xml:space="preserve">, </w:t>
      </w:r>
      <w:r>
        <w:rPr>
          <w:rFonts w:ascii="Arial" w:hAnsi="Arial"/>
          <w:lang w:val="nl-NL"/>
        </w:rPr>
        <w:t xml:space="preserve">zal het armatuur uitgeschakeld </w:t>
      </w:r>
      <w:r w:rsidRPr="00EC188C">
        <w:rPr>
          <w:rFonts w:ascii="Arial" w:hAnsi="Arial"/>
          <w:lang w:val="nl-NL"/>
        </w:rPr>
        <w:t>zijn.</w:t>
      </w:r>
    </w:p>
    <w:p w:rsidR="00EC188C" w:rsidRPr="00EC188C" w:rsidRDefault="00EC188C" w:rsidP="00EC188C">
      <w:pPr>
        <w:pStyle w:val="Lijstalinea"/>
        <w:numPr>
          <w:ilvl w:val="0"/>
          <w:numId w:val="14"/>
        </w:numPr>
        <w:spacing w:after="120" w:line="240" w:lineRule="auto"/>
        <w:contextualSpacing w:val="0"/>
        <w:rPr>
          <w:rFonts w:ascii="Arial" w:hAnsi="Arial"/>
          <w:lang w:val="nl-NL"/>
        </w:rPr>
      </w:pPr>
      <w:r w:rsidRPr="00EC188C">
        <w:rPr>
          <w:rFonts w:ascii="Arial" w:hAnsi="Arial"/>
          <w:lang w:val="nl-NL"/>
        </w:rPr>
        <w:t>In</w:t>
      </w:r>
      <w:r>
        <w:rPr>
          <w:rFonts w:ascii="Arial" w:hAnsi="Arial"/>
          <w:lang w:val="nl-NL"/>
        </w:rPr>
        <w:t xml:space="preserve"> </w:t>
      </w:r>
      <w:r w:rsidRPr="00EC188C">
        <w:rPr>
          <w:rFonts w:ascii="Arial" w:hAnsi="Arial"/>
          <w:lang w:val="nl-NL"/>
        </w:rPr>
        <w:t xml:space="preserve">geval een van de armaturen in het netwerk faalt, zullen de andere armaturen in het netwerk zonder onderbrekingen blijven werken. Er bestaat een mogelijkheid dat de defecte armatuur een </w:t>
      </w:r>
      <w:r>
        <w:rPr>
          <w:rFonts w:ascii="Arial" w:hAnsi="Arial"/>
          <w:lang w:val="nl-NL"/>
        </w:rPr>
        <w:t>onderbreking</w:t>
      </w:r>
      <w:r w:rsidRPr="00EC188C">
        <w:rPr>
          <w:rFonts w:ascii="Arial" w:hAnsi="Arial"/>
          <w:lang w:val="nl-NL"/>
        </w:rPr>
        <w:t xml:space="preserve"> in het </w:t>
      </w:r>
      <w:proofErr w:type="spellStart"/>
      <w:r w:rsidRPr="00EC188C">
        <w:rPr>
          <w:rFonts w:ascii="Arial" w:hAnsi="Arial"/>
          <w:lang w:val="nl-NL"/>
        </w:rPr>
        <w:t>mesh</w:t>
      </w:r>
      <w:proofErr w:type="spellEnd"/>
      <w:r w:rsidRPr="00EC188C">
        <w:rPr>
          <w:rFonts w:ascii="Arial" w:hAnsi="Arial"/>
          <w:lang w:val="nl-NL"/>
        </w:rPr>
        <w:t xml:space="preserve">-netwerk tot stand brengt; </w:t>
      </w:r>
      <w:r>
        <w:rPr>
          <w:rFonts w:ascii="Arial" w:hAnsi="Arial"/>
          <w:lang w:val="nl-NL"/>
        </w:rPr>
        <w:t>dus, het netwerk opdeelt</w:t>
      </w:r>
      <w:r w:rsidRPr="00EC188C">
        <w:rPr>
          <w:rFonts w:ascii="Arial" w:hAnsi="Arial"/>
          <w:lang w:val="nl-NL"/>
        </w:rPr>
        <w:t xml:space="preserve"> in meerdere netwerken. In een dergelijk geval werken de netwerken</w:t>
      </w:r>
      <w:r>
        <w:rPr>
          <w:rFonts w:ascii="Arial" w:hAnsi="Arial"/>
          <w:lang w:val="nl-NL"/>
        </w:rPr>
        <w:t xml:space="preserve"> elk</w:t>
      </w:r>
      <w:r w:rsidRPr="00EC188C">
        <w:rPr>
          <w:rFonts w:ascii="Arial" w:hAnsi="Arial"/>
          <w:lang w:val="nl-NL"/>
        </w:rPr>
        <w:t xml:space="preserve"> onafhankelijk.</w:t>
      </w:r>
    </w:p>
    <w:p w:rsidR="009824D6" w:rsidRPr="00714E2D" w:rsidRDefault="00671C58" w:rsidP="009824D6">
      <w:pPr>
        <w:pStyle w:val="Kop2"/>
        <w:rPr>
          <w:lang w:val="en-GB"/>
        </w:rPr>
      </w:pPr>
      <w:r>
        <w:rPr>
          <w:lang w:val="en-GB"/>
        </w:rPr>
        <w:t>Noodverlichting</w:t>
      </w:r>
    </w:p>
    <w:p w:rsidR="00671C58" w:rsidRPr="00671C58" w:rsidRDefault="00671C58" w:rsidP="00671C58">
      <w:pPr>
        <w:pStyle w:val="Lijstalinea"/>
        <w:numPr>
          <w:ilvl w:val="0"/>
          <w:numId w:val="28"/>
        </w:numPr>
        <w:spacing w:after="120" w:line="240" w:lineRule="auto"/>
        <w:contextualSpacing w:val="0"/>
        <w:rPr>
          <w:rFonts w:ascii="Arial" w:hAnsi="Arial"/>
          <w:lang w:val="nl-NL"/>
        </w:rPr>
      </w:pPr>
      <w:proofErr w:type="spellStart"/>
      <w:r w:rsidRPr="00671C58">
        <w:rPr>
          <w:rFonts w:ascii="Arial" w:hAnsi="Arial"/>
          <w:lang w:val="nl-NL"/>
        </w:rPr>
        <w:t>ActiveAhead</w:t>
      </w:r>
      <w:proofErr w:type="spellEnd"/>
      <w:r w:rsidRPr="00671C58">
        <w:rPr>
          <w:rFonts w:ascii="Arial" w:hAnsi="Arial"/>
          <w:lang w:val="nl-NL"/>
        </w:rPr>
        <w:t xml:space="preserve"> 1.0 zal werken </w:t>
      </w:r>
      <w:r>
        <w:rPr>
          <w:rFonts w:ascii="Arial" w:hAnsi="Arial"/>
          <w:lang w:val="nl-NL"/>
        </w:rPr>
        <w:t>bij gebruik van</w:t>
      </w:r>
      <w:r w:rsidRPr="00671C58">
        <w:rPr>
          <w:rFonts w:ascii="Arial" w:hAnsi="Arial"/>
          <w:lang w:val="nl-NL"/>
        </w:rPr>
        <w:t xml:space="preserve"> armaturen</w:t>
      </w:r>
      <w:r>
        <w:rPr>
          <w:rFonts w:ascii="Arial" w:hAnsi="Arial"/>
          <w:lang w:val="nl-NL"/>
        </w:rPr>
        <w:t xml:space="preserve"> voor de algemene verlichting</w:t>
      </w:r>
      <w:r w:rsidRPr="00671C58">
        <w:rPr>
          <w:rFonts w:ascii="Arial" w:hAnsi="Arial"/>
          <w:lang w:val="nl-NL"/>
        </w:rPr>
        <w:t xml:space="preserve">, d.w.z. het sluit armaturen uit die ook als noodverlichting fungeren (d.w.z. armaturen die van netstroom naar batterij schakelen en die naar het hoogste lichtniveau moeten </w:t>
      </w:r>
      <w:r>
        <w:rPr>
          <w:rFonts w:ascii="Arial" w:hAnsi="Arial"/>
          <w:lang w:val="nl-NL"/>
        </w:rPr>
        <w:t>schakelen</w:t>
      </w:r>
      <w:r w:rsidRPr="00671C58">
        <w:rPr>
          <w:rFonts w:ascii="Arial" w:hAnsi="Arial"/>
          <w:lang w:val="nl-NL"/>
        </w:rPr>
        <w:t xml:space="preserve"> </w:t>
      </w:r>
      <w:r>
        <w:rPr>
          <w:rFonts w:ascii="Arial" w:hAnsi="Arial"/>
          <w:lang w:val="nl-NL"/>
        </w:rPr>
        <w:t>en</w:t>
      </w:r>
      <w:r w:rsidRPr="00671C58">
        <w:rPr>
          <w:rFonts w:ascii="Arial" w:hAnsi="Arial"/>
          <w:lang w:val="nl-NL"/>
        </w:rPr>
        <w:t xml:space="preserve"> sensorgegevens </w:t>
      </w:r>
      <w:r>
        <w:rPr>
          <w:rFonts w:ascii="Arial" w:hAnsi="Arial"/>
          <w:lang w:val="nl-NL"/>
        </w:rPr>
        <w:t>overrulen</w:t>
      </w:r>
      <w:r w:rsidRPr="00671C58">
        <w:rPr>
          <w:rFonts w:ascii="Arial" w:hAnsi="Arial"/>
          <w:lang w:val="nl-NL"/>
        </w:rPr>
        <w:t>).</w:t>
      </w:r>
    </w:p>
    <w:p w:rsidR="001A0775" w:rsidRPr="00671C58" w:rsidRDefault="00671C58" w:rsidP="001A0775">
      <w:pPr>
        <w:pStyle w:val="Kop2"/>
        <w:rPr>
          <w:lang w:val="nl-NL"/>
        </w:rPr>
      </w:pPr>
      <w:r w:rsidRPr="00671C58">
        <w:rPr>
          <w:lang w:val="nl-NL"/>
        </w:rPr>
        <w:t>Afstand en hoogte van de ge</w:t>
      </w:r>
      <w:r>
        <w:rPr>
          <w:lang w:val="nl-NL"/>
        </w:rPr>
        <w:t>ïnstalleerde armaturen</w:t>
      </w:r>
    </w:p>
    <w:p w:rsidR="00671C58" w:rsidRPr="00671C58" w:rsidRDefault="00671C58" w:rsidP="00671C58">
      <w:pPr>
        <w:pStyle w:val="Lijstalinea"/>
        <w:numPr>
          <w:ilvl w:val="0"/>
          <w:numId w:val="29"/>
        </w:numPr>
        <w:spacing w:after="120" w:line="240" w:lineRule="auto"/>
        <w:contextualSpacing w:val="0"/>
        <w:rPr>
          <w:rFonts w:ascii="Arial" w:hAnsi="Arial"/>
          <w:lang w:val="nl-NL"/>
        </w:rPr>
      </w:pPr>
      <w:r w:rsidRPr="00671C58">
        <w:rPr>
          <w:rFonts w:ascii="Arial" w:hAnsi="Arial"/>
          <w:lang w:val="nl-NL"/>
        </w:rPr>
        <w:t xml:space="preserve">Om </w:t>
      </w:r>
      <w:r>
        <w:rPr>
          <w:rFonts w:ascii="Arial" w:hAnsi="Arial"/>
          <w:lang w:val="nl-NL"/>
        </w:rPr>
        <w:t>maximaal</w:t>
      </w:r>
      <w:r w:rsidRPr="00671C58">
        <w:rPr>
          <w:rFonts w:ascii="Arial" w:hAnsi="Arial"/>
          <w:lang w:val="nl-NL"/>
        </w:rPr>
        <w:t xml:space="preserve"> comfort en / of een lager energieverbruik te bereiken, wordt aanbevolen om naburige armaturen niet verder </w:t>
      </w:r>
      <w:r>
        <w:rPr>
          <w:rFonts w:ascii="Arial" w:hAnsi="Arial"/>
          <w:lang w:val="nl-NL"/>
        </w:rPr>
        <w:t>dan 5 meter van</w:t>
      </w:r>
      <w:r w:rsidRPr="00671C58">
        <w:rPr>
          <w:rFonts w:ascii="Arial" w:hAnsi="Arial"/>
          <w:lang w:val="nl-NL"/>
        </w:rPr>
        <w:t xml:space="preserve"> elkaar te plaatsen.</w:t>
      </w:r>
    </w:p>
    <w:p w:rsidR="00E10969" w:rsidRPr="00671C58" w:rsidRDefault="00E10969" w:rsidP="00E10969">
      <w:pPr>
        <w:pStyle w:val="Lijstalinea"/>
        <w:numPr>
          <w:ilvl w:val="0"/>
          <w:numId w:val="29"/>
        </w:numPr>
        <w:spacing w:after="120" w:line="240" w:lineRule="auto"/>
        <w:contextualSpacing w:val="0"/>
        <w:rPr>
          <w:rFonts w:ascii="Arial" w:hAnsi="Arial"/>
          <w:lang w:val="nl-NL"/>
        </w:rPr>
      </w:pPr>
      <w:r w:rsidRPr="00671C58">
        <w:rPr>
          <w:rFonts w:ascii="Arial" w:hAnsi="Arial"/>
          <w:lang w:val="nl-NL"/>
        </w:rPr>
        <w:t xml:space="preserve">Om een maximaal comfort en / of een lager energieverbruik te bereiken, wordt aanbevolen de armaturen op plafonds van maximaal 3 meter </w:t>
      </w:r>
      <w:r>
        <w:rPr>
          <w:rFonts w:ascii="Arial" w:hAnsi="Arial"/>
          <w:lang w:val="nl-NL"/>
        </w:rPr>
        <w:t xml:space="preserve">hoogte </w:t>
      </w:r>
      <w:r w:rsidRPr="00671C58">
        <w:rPr>
          <w:rFonts w:ascii="Arial" w:hAnsi="Arial"/>
          <w:lang w:val="nl-NL"/>
        </w:rPr>
        <w:t>te plaatsen.</w:t>
      </w:r>
    </w:p>
    <w:p w:rsidR="007C3B84" w:rsidRPr="00714E2D" w:rsidRDefault="00E10969" w:rsidP="0089667A">
      <w:pPr>
        <w:pStyle w:val="Kop2"/>
        <w:rPr>
          <w:lang w:val="en-GB"/>
        </w:rPr>
      </w:pPr>
      <w:r>
        <w:rPr>
          <w:lang w:val="en-GB"/>
        </w:rPr>
        <w:t>Connectiviteit van geïnstalleerde armaturen</w:t>
      </w:r>
    </w:p>
    <w:p w:rsidR="00E10969" w:rsidRPr="00E10969" w:rsidRDefault="00E10969" w:rsidP="00E10969">
      <w:pPr>
        <w:pStyle w:val="Lijstalinea"/>
        <w:numPr>
          <w:ilvl w:val="0"/>
          <w:numId w:val="33"/>
        </w:numPr>
        <w:spacing w:after="120" w:line="240" w:lineRule="auto"/>
        <w:rPr>
          <w:rFonts w:ascii="Arial" w:hAnsi="Arial"/>
          <w:color w:val="000000"/>
          <w:lang w:val="nl-NL"/>
        </w:rPr>
      </w:pPr>
      <w:r>
        <w:rPr>
          <w:rFonts w:ascii="Arial" w:hAnsi="Arial"/>
          <w:color w:val="000000"/>
          <w:lang w:val="nl-NL"/>
        </w:rPr>
        <w:t>Control Units</w:t>
      </w:r>
      <w:r w:rsidRPr="00E10969">
        <w:rPr>
          <w:rFonts w:ascii="Arial" w:hAnsi="Arial"/>
          <w:color w:val="000000"/>
          <w:lang w:val="nl-NL"/>
        </w:rPr>
        <w:t xml:space="preserve"> maken gebruik van 2,4 GHz Bluetooth low energy (BLE) draadloze communicatie. Signalen moeten worden verzonden en ontvangen door de ingebouwde chipantenne die zich in de </w:t>
      </w:r>
      <w:r>
        <w:rPr>
          <w:rFonts w:ascii="Arial" w:hAnsi="Arial"/>
          <w:color w:val="000000"/>
          <w:lang w:val="nl-NL"/>
        </w:rPr>
        <w:t>Control Unit</w:t>
      </w:r>
      <w:r w:rsidRPr="00E10969">
        <w:rPr>
          <w:rFonts w:ascii="Arial" w:hAnsi="Arial"/>
          <w:color w:val="000000"/>
          <w:lang w:val="nl-NL"/>
        </w:rPr>
        <w:t xml:space="preserve"> bevindt.</w:t>
      </w:r>
    </w:p>
    <w:p w:rsidR="007C3B84" w:rsidRPr="00E10969" w:rsidRDefault="007C3B84" w:rsidP="00190B9C">
      <w:pPr>
        <w:pStyle w:val="Lijstalinea"/>
        <w:spacing w:after="120" w:line="240" w:lineRule="auto"/>
        <w:rPr>
          <w:rFonts w:ascii="Arial" w:hAnsi="Arial"/>
          <w:color w:val="000000"/>
          <w:lang w:val="nl-NL"/>
        </w:rPr>
      </w:pPr>
    </w:p>
    <w:p w:rsidR="00E10969" w:rsidRPr="00E10969" w:rsidRDefault="00E10969" w:rsidP="00E10969">
      <w:pPr>
        <w:pStyle w:val="Lijstalinea"/>
        <w:numPr>
          <w:ilvl w:val="0"/>
          <w:numId w:val="33"/>
        </w:numPr>
        <w:spacing w:after="120" w:line="240" w:lineRule="auto"/>
        <w:rPr>
          <w:rFonts w:ascii="Arial" w:hAnsi="Arial"/>
          <w:lang w:val="nl-NL"/>
        </w:rPr>
      </w:pPr>
      <w:r w:rsidRPr="00E10969">
        <w:rPr>
          <w:rFonts w:ascii="Arial" w:hAnsi="Arial"/>
          <w:lang w:val="nl-NL"/>
        </w:rPr>
        <w:t>O</w:t>
      </w:r>
      <w:r>
        <w:rPr>
          <w:rFonts w:ascii="Arial" w:hAnsi="Arial"/>
          <w:lang w:val="nl-NL"/>
        </w:rPr>
        <w:t>ver o</w:t>
      </w:r>
      <w:r w:rsidRPr="00E10969">
        <w:rPr>
          <w:rFonts w:ascii="Arial" w:hAnsi="Arial"/>
          <w:lang w:val="nl-NL"/>
        </w:rPr>
        <w:t xml:space="preserve">ntwerp van armaturen en omgevingen die een goede verbinding tussen </w:t>
      </w:r>
      <w:r>
        <w:rPr>
          <w:rFonts w:ascii="Arial" w:hAnsi="Arial"/>
          <w:lang w:val="nl-NL"/>
        </w:rPr>
        <w:t>Control Units</w:t>
      </w:r>
      <w:r w:rsidRPr="00E10969">
        <w:rPr>
          <w:rFonts w:ascii="Arial" w:hAnsi="Arial"/>
          <w:lang w:val="nl-NL"/>
        </w:rPr>
        <w:t xml:space="preserve"> en </w:t>
      </w:r>
      <w:r>
        <w:rPr>
          <w:rFonts w:ascii="Arial" w:hAnsi="Arial"/>
          <w:lang w:val="nl-NL"/>
        </w:rPr>
        <w:t xml:space="preserve">de </w:t>
      </w:r>
      <w:r w:rsidRPr="00E10969">
        <w:rPr>
          <w:rFonts w:ascii="Arial" w:hAnsi="Arial"/>
          <w:lang w:val="nl-NL"/>
        </w:rPr>
        <w:t xml:space="preserve">mobiele applicatie mogelijk maken wordt geadviseerd in de </w:t>
      </w:r>
      <w:proofErr w:type="spellStart"/>
      <w:r w:rsidRPr="00E10969">
        <w:rPr>
          <w:rFonts w:ascii="Arial" w:hAnsi="Arial"/>
          <w:lang w:val="nl-NL"/>
        </w:rPr>
        <w:t>ActiveAhead</w:t>
      </w:r>
      <w:proofErr w:type="spellEnd"/>
      <w:r w:rsidRPr="00E10969">
        <w:rPr>
          <w:rFonts w:ascii="Arial" w:hAnsi="Arial"/>
          <w:lang w:val="nl-NL"/>
        </w:rPr>
        <w:t xml:space="preserve">-documentatie, zoals richtlijnen voor </w:t>
      </w:r>
      <w:proofErr w:type="spellStart"/>
      <w:r w:rsidRPr="00E10969">
        <w:rPr>
          <w:rFonts w:ascii="Arial" w:hAnsi="Arial"/>
          <w:lang w:val="nl-NL"/>
        </w:rPr>
        <w:t>ActiveAhead</w:t>
      </w:r>
      <w:proofErr w:type="spellEnd"/>
      <w:r w:rsidRPr="00E10969">
        <w:rPr>
          <w:rFonts w:ascii="Arial" w:hAnsi="Arial"/>
          <w:lang w:val="nl-NL"/>
        </w:rPr>
        <w:t xml:space="preserve">-armatuurontwerp en </w:t>
      </w:r>
      <w:proofErr w:type="spellStart"/>
      <w:r w:rsidRPr="00E10969">
        <w:rPr>
          <w:rFonts w:ascii="Arial" w:hAnsi="Arial"/>
          <w:lang w:val="nl-NL"/>
        </w:rPr>
        <w:t>ActiveAhead</w:t>
      </w:r>
      <w:proofErr w:type="spellEnd"/>
      <w:r w:rsidRPr="00E10969">
        <w:rPr>
          <w:rFonts w:ascii="Arial" w:hAnsi="Arial"/>
          <w:lang w:val="nl-NL"/>
        </w:rPr>
        <w:t xml:space="preserve"> zelflerende oplossing - systeembeschrijving beschikbaar via </w:t>
      </w:r>
      <w:r>
        <w:rPr>
          <w:rFonts w:ascii="Arial" w:hAnsi="Arial" w:cs="Arial"/>
          <w:lang w:val="nl-NL"/>
        </w:rPr>
        <w:t>de Helvar verkoopkanalen</w:t>
      </w:r>
      <w:r w:rsidRPr="002A7648">
        <w:rPr>
          <w:rFonts w:ascii="Arial" w:hAnsi="Arial" w:cs="Arial"/>
          <w:lang w:val="nl-NL"/>
        </w:rPr>
        <w:t xml:space="preserve"> en technische ondersteuning.</w:t>
      </w:r>
    </w:p>
    <w:p w:rsidR="00E10969" w:rsidRPr="00E10969" w:rsidRDefault="00E10969" w:rsidP="00E10969">
      <w:pPr>
        <w:pStyle w:val="Lijstalinea"/>
        <w:rPr>
          <w:rFonts w:ascii="Arial" w:hAnsi="Arial"/>
          <w:lang w:val="nl-NL"/>
        </w:rPr>
      </w:pPr>
    </w:p>
    <w:p w:rsidR="00524412" w:rsidRPr="00A24B65" w:rsidRDefault="00524412" w:rsidP="001D5C50">
      <w:pPr>
        <w:pStyle w:val="Kop1"/>
        <w:rPr>
          <w:color w:val="000000"/>
          <w:lang w:val="nl-NL"/>
        </w:rPr>
      </w:pPr>
      <w:r w:rsidRPr="00E10969">
        <w:rPr>
          <w:lang w:val="nl-NL"/>
        </w:rPr>
        <w:br w:type="page"/>
      </w:r>
      <w:r w:rsidR="00C409E9" w:rsidRPr="00A24B65">
        <w:rPr>
          <w:lang w:val="nl-NL"/>
        </w:rPr>
        <w:lastRenderedPageBreak/>
        <w:t>Product</w:t>
      </w:r>
      <w:r w:rsidR="00A24B65" w:rsidRPr="00A24B65">
        <w:rPr>
          <w:lang w:val="nl-NL"/>
        </w:rPr>
        <w:t xml:space="preserve"> </w:t>
      </w:r>
      <w:r w:rsidR="00C409E9" w:rsidRPr="00A24B65">
        <w:rPr>
          <w:lang w:val="nl-NL"/>
        </w:rPr>
        <w:t>omschrijving</w:t>
      </w:r>
    </w:p>
    <w:p w:rsidR="00524412" w:rsidRPr="00A24B65" w:rsidRDefault="00524412" w:rsidP="00524412">
      <w:pPr>
        <w:pStyle w:val="Kop2"/>
        <w:rPr>
          <w:lang w:val="nl-NL"/>
        </w:rPr>
      </w:pPr>
      <w:r w:rsidRPr="00A24B65">
        <w:rPr>
          <w:lang w:val="nl-NL"/>
        </w:rPr>
        <w:t>software</w:t>
      </w:r>
      <w:r w:rsidR="00C409E9" w:rsidRPr="00A24B65">
        <w:rPr>
          <w:lang w:val="nl-NL"/>
        </w:rPr>
        <w:t xml:space="preserve"> van de lichtregeloplossing</w:t>
      </w:r>
    </w:p>
    <w:p w:rsidR="00C409E9" w:rsidRPr="00C409E9" w:rsidRDefault="00C409E9" w:rsidP="00C409E9">
      <w:pPr>
        <w:numPr>
          <w:ilvl w:val="0"/>
          <w:numId w:val="12"/>
        </w:numPr>
        <w:tabs>
          <w:tab w:val="clear" w:pos="360"/>
          <w:tab w:val="num" w:pos="717"/>
        </w:tabs>
        <w:spacing w:after="120" w:line="240" w:lineRule="auto"/>
        <w:ind w:left="717"/>
        <w:rPr>
          <w:rFonts w:ascii="Arial" w:hAnsi="Arial"/>
          <w:color w:val="000000"/>
          <w:lang w:val="nl-NL"/>
        </w:rPr>
      </w:pPr>
      <w:r>
        <w:rPr>
          <w:rFonts w:ascii="Arial" w:hAnsi="Arial"/>
          <w:color w:val="000000"/>
          <w:lang w:val="nl-NL"/>
        </w:rPr>
        <w:t xml:space="preserve">De </w:t>
      </w:r>
      <w:r w:rsidRPr="00C409E9">
        <w:rPr>
          <w:rFonts w:ascii="Arial" w:hAnsi="Arial"/>
          <w:color w:val="000000"/>
          <w:lang w:val="nl-NL"/>
        </w:rPr>
        <w:t xml:space="preserve">software bevindt zich gedeeltelijk in de </w:t>
      </w:r>
      <w:r>
        <w:rPr>
          <w:rFonts w:ascii="Arial" w:hAnsi="Arial"/>
          <w:color w:val="000000"/>
          <w:lang w:val="nl-NL"/>
        </w:rPr>
        <w:t>Control Unit</w:t>
      </w:r>
      <w:r w:rsidRPr="00C409E9">
        <w:rPr>
          <w:rFonts w:ascii="Arial" w:hAnsi="Arial"/>
          <w:color w:val="000000"/>
          <w:lang w:val="nl-NL"/>
        </w:rPr>
        <w:t xml:space="preserve"> met draadloze netwerkfunctionaliteit met voorgeprogrammeerde algoritmen en gedeeltelijk in</w:t>
      </w:r>
      <w:r>
        <w:rPr>
          <w:rFonts w:ascii="Arial" w:hAnsi="Arial"/>
          <w:color w:val="000000"/>
          <w:lang w:val="nl-NL"/>
        </w:rPr>
        <w:t xml:space="preserve"> de </w:t>
      </w:r>
      <w:proofErr w:type="spellStart"/>
      <w:r>
        <w:rPr>
          <w:rFonts w:ascii="Arial" w:hAnsi="Arial"/>
          <w:color w:val="000000"/>
          <w:lang w:val="nl-NL"/>
        </w:rPr>
        <w:t>ActiveAhead</w:t>
      </w:r>
      <w:proofErr w:type="spellEnd"/>
      <w:r>
        <w:rPr>
          <w:rFonts w:ascii="Arial" w:hAnsi="Arial"/>
          <w:color w:val="000000"/>
          <w:lang w:val="nl-NL"/>
        </w:rPr>
        <w:t xml:space="preserve"> compatibele LED </w:t>
      </w:r>
      <w:r w:rsidRPr="00C409E9">
        <w:rPr>
          <w:rFonts w:ascii="Arial" w:hAnsi="Arial"/>
          <w:color w:val="000000"/>
          <w:lang w:val="nl-NL"/>
        </w:rPr>
        <w:t>driver.</w:t>
      </w:r>
    </w:p>
    <w:p w:rsidR="00C409E9" w:rsidRPr="00C409E9" w:rsidRDefault="00C409E9" w:rsidP="00C409E9">
      <w:pPr>
        <w:numPr>
          <w:ilvl w:val="0"/>
          <w:numId w:val="12"/>
        </w:numPr>
        <w:tabs>
          <w:tab w:val="clear" w:pos="360"/>
          <w:tab w:val="num" w:pos="717"/>
        </w:tabs>
        <w:spacing w:after="120" w:line="240" w:lineRule="auto"/>
        <w:ind w:left="717"/>
        <w:rPr>
          <w:rFonts w:ascii="Arial" w:hAnsi="Arial"/>
          <w:color w:val="000000"/>
          <w:lang w:val="nl-NL"/>
        </w:rPr>
      </w:pPr>
      <w:r w:rsidRPr="00C409E9">
        <w:rPr>
          <w:rFonts w:ascii="Arial" w:hAnsi="Arial"/>
          <w:color w:val="000000"/>
          <w:lang w:val="nl-NL"/>
        </w:rPr>
        <w:t xml:space="preserve">De software moet </w:t>
      </w:r>
      <w:r>
        <w:rPr>
          <w:rFonts w:ascii="Arial" w:hAnsi="Arial"/>
          <w:color w:val="000000"/>
          <w:lang w:val="nl-NL"/>
        </w:rPr>
        <w:t>het</w:t>
      </w:r>
      <w:r w:rsidRPr="00C409E9">
        <w:rPr>
          <w:rFonts w:ascii="Arial" w:hAnsi="Arial"/>
          <w:color w:val="000000"/>
          <w:lang w:val="nl-NL"/>
        </w:rPr>
        <w:t xml:space="preserve"> armatuur in staat stellen om gedefinieerde functies te implementeren zoals:</w:t>
      </w:r>
    </w:p>
    <w:p w:rsidR="00C409E9" w:rsidRPr="00C409E9" w:rsidRDefault="00C409E9" w:rsidP="00C409E9">
      <w:pPr>
        <w:pStyle w:val="Lijstalinea"/>
        <w:numPr>
          <w:ilvl w:val="1"/>
          <w:numId w:val="18"/>
        </w:numPr>
        <w:rPr>
          <w:rFonts w:ascii="Arial" w:hAnsi="Arial"/>
          <w:color w:val="000000"/>
          <w:lang w:val="nl-NL"/>
        </w:rPr>
      </w:pPr>
      <w:r w:rsidRPr="00C409E9">
        <w:rPr>
          <w:rFonts w:ascii="Arial" w:hAnsi="Arial"/>
          <w:color w:val="000000"/>
          <w:lang w:val="nl-NL"/>
        </w:rPr>
        <w:t>Automatisch continu leren op basis van de ontvangen gegevens</w:t>
      </w:r>
    </w:p>
    <w:p w:rsidR="00524412" w:rsidRPr="00C409E9" w:rsidRDefault="00C409E9" w:rsidP="00C409E9">
      <w:pPr>
        <w:pStyle w:val="Lijstalinea"/>
        <w:numPr>
          <w:ilvl w:val="1"/>
          <w:numId w:val="18"/>
        </w:numPr>
        <w:rPr>
          <w:rFonts w:ascii="Arial" w:hAnsi="Arial"/>
          <w:color w:val="000000"/>
          <w:lang w:val="nl-NL"/>
        </w:rPr>
      </w:pPr>
      <w:r w:rsidRPr="00C409E9">
        <w:rPr>
          <w:rFonts w:ascii="Arial" w:hAnsi="Arial"/>
          <w:color w:val="000000"/>
          <w:lang w:val="nl-NL"/>
        </w:rPr>
        <w:t xml:space="preserve">Automatische werking van </w:t>
      </w:r>
      <w:r>
        <w:rPr>
          <w:rFonts w:ascii="Arial" w:hAnsi="Arial"/>
          <w:color w:val="000000"/>
          <w:lang w:val="nl-NL"/>
        </w:rPr>
        <w:t>het</w:t>
      </w:r>
      <w:r w:rsidRPr="00C409E9">
        <w:rPr>
          <w:rFonts w:ascii="Arial" w:hAnsi="Arial"/>
          <w:color w:val="000000"/>
          <w:lang w:val="nl-NL"/>
        </w:rPr>
        <w:t xml:space="preserve"> armatuur </w:t>
      </w:r>
      <w:r>
        <w:rPr>
          <w:rFonts w:ascii="Arial" w:hAnsi="Arial"/>
          <w:color w:val="000000"/>
          <w:lang w:val="nl-NL"/>
        </w:rPr>
        <w:t>op basis van geleerde parameters</w:t>
      </w:r>
    </w:p>
    <w:p w:rsidR="00C409E9" w:rsidRPr="00C409E9" w:rsidRDefault="00C409E9" w:rsidP="00C409E9">
      <w:pPr>
        <w:pStyle w:val="Lijstalinea"/>
        <w:numPr>
          <w:ilvl w:val="1"/>
          <w:numId w:val="18"/>
        </w:numPr>
        <w:rPr>
          <w:rFonts w:ascii="Arial" w:hAnsi="Arial"/>
          <w:color w:val="000000"/>
          <w:lang w:val="nl-NL"/>
        </w:rPr>
      </w:pPr>
      <w:r w:rsidRPr="00C409E9">
        <w:rPr>
          <w:rFonts w:ascii="Arial" w:hAnsi="Arial"/>
          <w:color w:val="000000"/>
          <w:lang w:val="nl-NL"/>
        </w:rPr>
        <w:t>Verzamelen van gebruiksgegevens zoals branduren</w:t>
      </w:r>
    </w:p>
    <w:p w:rsidR="00524412" w:rsidRPr="00714E2D" w:rsidRDefault="000F77F2" w:rsidP="001D5C50">
      <w:pPr>
        <w:pStyle w:val="Lijstalinea"/>
        <w:numPr>
          <w:ilvl w:val="1"/>
          <w:numId w:val="18"/>
        </w:numPr>
        <w:rPr>
          <w:rFonts w:ascii="Arial" w:hAnsi="Arial"/>
          <w:color w:val="000000"/>
          <w:lang w:val="en-GB"/>
        </w:rPr>
      </w:pPr>
      <w:proofErr w:type="spellStart"/>
      <w:r>
        <w:rPr>
          <w:rFonts w:ascii="Arial" w:hAnsi="Arial"/>
          <w:color w:val="000000"/>
          <w:lang w:val="en-GB"/>
        </w:rPr>
        <w:t>Resetten</w:t>
      </w:r>
      <w:proofErr w:type="spellEnd"/>
      <w:r w:rsidR="00524412" w:rsidRPr="00714E2D">
        <w:rPr>
          <w:rFonts w:ascii="Arial" w:hAnsi="Arial"/>
          <w:color w:val="000000"/>
          <w:lang w:val="en-GB"/>
        </w:rPr>
        <w:t xml:space="preserve"> </w:t>
      </w:r>
      <w:r w:rsidR="00C409E9">
        <w:rPr>
          <w:rFonts w:ascii="Arial" w:hAnsi="Arial"/>
          <w:color w:val="000000"/>
          <w:lang w:val="en-GB"/>
        </w:rPr>
        <w:t>van het</w:t>
      </w:r>
      <w:r w:rsidR="00524412" w:rsidRPr="00714E2D">
        <w:rPr>
          <w:rFonts w:ascii="Arial" w:hAnsi="Arial"/>
          <w:color w:val="000000"/>
          <w:lang w:val="en-GB"/>
        </w:rPr>
        <w:t xml:space="preserve"> </w:t>
      </w:r>
      <w:proofErr w:type="spellStart"/>
      <w:r w:rsidR="00C409E9">
        <w:rPr>
          <w:rFonts w:ascii="Arial" w:hAnsi="Arial"/>
          <w:color w:val="000000"/>
          <w:lang w:val="en-GB"/>
        </w:rPr>
        <w:t>armatuur</w:t>
      </w:r>
      <w:bookmarkStart w:id="0" w:name="_GoBack"/>
      <w:bookmarkEnd w:id="0"/>
      <w:proofErr w:type="spellEnd"/>
    </w:p>
    <w:p w:rsidR="00C409E9" w:rsidRPr="00C409E9" w:rsidRDefault="00C409E9" w:rsidP="00C409E9">
      <w:pPr>
        <w:pStyle w:val="Lijstalinea"/>
        <w:numPr>
          <w:ilvl w:val="1"/>
          <w:numId w:val="18"/>
        </w:numPr>
        <w:rPr>
          <w:rFonts w:ascii="Arial" w:hAnsi="Arial"/>
          <w:color w:val="000000"/>
          <w:lang w:val="nl-NL"/>
        </w:rPr>
      </w:pPr>
      <w:r w:rsidRPr="00C409E9">
        <w:rPr>
          <w:rFonts w:ascii="Arial" w:hAnsi="Arial"/>
          <w:color w:val="000000"/>
          <w:lang w:val="nl-NL"/>
        </w:rPr>
        <w:t>Mogelijkheid om configuratieparameters van de mobiele applicatie te ontvangen en op te slaan</w:t>
      </w:r>
    </w:p>
    <w:p w:rsidR="00C409E9" w:rsidRPr="00C409E9" w:rsidRDefault="00C409E9" w:rsidP="00C409E9">
      <w:pPr>
        <w:pStyle w:val="Lijstalinea"/>
        <w:numPr>
          <w:ilvl w:val="1"/>
          <w:numId w:val="18"/>
        </w:numPr>
        <w:rPr>
          <w:rFonts w:ascii="Arial" w:hAnsi="Arial"/>
          <w:color w:val="000000"/>
          <w:lang w:val="nl-NL"/>
        </w:rPr>
      </w:pPr>
      <w:r w:rsidRPr="00C409E9">
        <w:rPr>
          <w:rFonts w:ascii="Arial" w:hAnsi="Arial"/>
          <w:color w:val="000000"/>
          <w:lang w:val="nl-NL"/>
        </w:rPr>
        <w:t>Communicatie met de andere</w:t>
      </w:r>
      <w:r>
        <w:rPr>
          <w:rFonts w:ascii="Arial" w:hAnsi="Arial"/>
          <w:color w:val="000000"/>
          <w:lang w:val="nl-NL"/>
        </w:rPr>
        <w:t xml:space="preserve"> knooppunten</w:t>
      </w:r>
      <w:r w:rsidRPr="00C409E9">
        <w:rPr>
          <w:rFonts w:ascii="Arial" w:hAnsi="Arial"/>
          <w:color w:val="000000"/>
          <w:lang w:val="nl-NL"/>
        </w:rPr>
        <w:t xml:space="preserve"> in het </w:t>
      </w:r>
      <w:proofErr w:type="spellStart"/>
      <w:r w:rsidRPr="00C409E9">
        <w:rPr>
          <w:rFonts w:ascii="Arial" w:hAnsi="Arial"/>
          <w:color w:val="000000"/>
          <w:lang w:val="nl-NL"/>
        </w:rPr>
        <w:t>mesh</w:t>
      </w:r>
      <w:proofErr w:type="spellEnd"/>
      <w:r w:rsidRPr="00C409E9">
        <w:rPr>
          <w:rFonts w:ascii="Arial" w:hAnsi="Arial"/>
          <w:color w:val="000000"/>
          <w:lang w:val="nl-NL"/>
        </w:rPr>
        <w:t>-netwerk</w:t>
      </w:r>
    </w:p>
    <w:p w:rsidR="00524412" w:rsidRPr="00714E2D" w:rsidRDefault="00D378D1" w:rsidP="00524412">
      <w:pPr>
        <w:pStyle w:val="Kop2"/>
        <w:rPr>
          <w:lang w:val="en-GB"/>
        </w:rPr>
      </w:pPr>
      <w:r>
        <w:rPr>
          <w:lang w:val="en-GB"/>
        </w:rPr>
        <w:t>Mobi</w:t>
      </w:r>
      <w:r w:rsidR="00524412" w:rsidRPr="00714E2D">
        <w:rPr>
          <w:lang w:val="en-GB"/>
        </w:rPr>
        <w:t>e</w:t>
      </w:r>
      <w:r>
        <w:rPr>
          <w:lang w:val="en-GB"/>
        </w:rPr>
        <w:t>le</w:t>
      </w:r>
      <w:r w:rsidR="00524412" w:rsidRPr="00714E2D">
        <w:rPr>
          <w:lang w:val="en-GB"/>
        </w:rPr>
        <w:t xml:space="preserve"> </w:t>
      </w:r>
      <w:r>
        <w:rPr>
          <w:lang w:val="en-GB"/>
        </w:rPr>
        <w:t>applicatie</w:t>
      </w:r>
    </w:p>
    <w:p w:rsidR="00D378D1" w:rsidRPr="00D378D1" w:rsidRDefault="00D378D1" w:rsidP="00D378D1">
      <w:pPr>
        <w:numPr>
          <w:ilvl w:val="0"/>
          <w:numId w:val="13"/>
        </w:numPr>
        <w:tabs>
          <w:tab w:val="clear" w:pos="360"/>
          <w:tab w:val="num" w:pos="720"/>
        </w:tabs>
        <w:spacing w:after="120" w:line="240" w:lineRule="auto"/>
        <w:ind w:left="720"/>
        <w:rPr>
          <w:rFonts w:ascii="Arial" w:hAnsi="Arial"/>
          <w:color w:val="000000"/>
          <w:lang w:val="nl-NL"/>
        </w:rPr>
      </w:pPr>
      <w:r w:rsidRPr="00D378D1">
        <w:rPr>
          <w:rFonts w:ascii="Arial" w:hAnsi="Arial"/>
          <w:color w:val="000000"/>
          <w:lang w:val="nl-NL"/>
        </w:rPr>
        <w:t>De applicatie is beschikbaar voor goedgekeurde mobiele apparaten (iPhone 4s / iPad 3rd gen / Android 4.4 en lat</w:t>
      </w:r>
      <w:r>
        <w:rPr>
          <w:rFonts w:ascii="Arial" w:hAnsi="Arial"/>
          <w:color w:val="000000"/>
          <w:lang w:val="nl-NL"/>
        </w:rPr>
        <w:t>er) uitgerust met Bluetooth low energy</w:t>
      </w:r>
      <w:r w:rsidRPr="00D378D1">
        <w:rPr>
          <w:rFonts w:ascii="Arial" w:hAnsi="Arial"/>
          <w:color w:val="000000"/>
          <w:lang w:val="nl-NL"/>
        </w:rPr>
        <w:t>. Een lijst met geteste telefoons / apparaten wordt verstrekt in de App-winkels waar de app kan worden gedownload.</w:t>
      </w:r>
    </w:p>
    <w:p w:rsidR="00D378D1" w:rsidRPr="00D378D1" w:rsidRDefault="00D378D1" w:rsidP="00D378D1">
      <w:pPr>
        <w:numPr>
          <w:ilvl w:val="0"/>
          <w:numId w:val="13"/>
        </w:numPr>
        <w:tabs>
          <w:tab w:val="clear" w:pos="360"/>
          <w:tab w:val="num" w:pos="720"/>
        </w:tabs>
        <w:spacing w:after="120" w:line="240" w:lineRule="auto"/>
        <w:ind w:left="720"/>
        <w:rPr>
          <w:rFonts w:ascii="Arial" w:hAnsi="Arial"/>
          <w:color w:val="000000"/>
          <w:lang w:val="nl-NL"/>
        </w:rPr>
      </w:pPr>
      <w:r w:rsidRPr="00D378D1">
        <w:rPr>
          <w:rFonts w:ascii="Arial" w:hAnsi="Arial"/>
          <w:color w:val="000000"/>
          <w:lang w:val="nl-NL"/>
        </w:rPr>
        <w:t>De mobiele applicatie heeft de volgende kenmerken</w:t>
      </w:r>
    </w:p>
    <w:p w:rsidR="00114CD5" w:rsidRPr="00D378D1" w:rsidRDefault="00114CD5" w:rsidP="00114CD5">
      <w:pPr>
        <w:pStyle w:val="Default"/>
        <w:rPr>
          <w:lang w:val="nl-NL"/>
        </w:rPr>
      </w:pPr>
    </w:p>
    <w:p w:rsidR="00114CD5" w:rsidRPr="00714E2D" w:rsidRDefault="00114CD5" w:rsidP="00384C43">
      <w:pPr>
        <w:pStyle w:val="Default"/>
        <w:numPr>
          <w:ilvl w:val="1"/>
          <w:numId w:val="18"/>
        </w:numPr>
        <w:spacing w:after="134"/>
        <w:rPr>
          <w:sz w:val="20"/>
          <w:szCs w:val="20"/>
        </w:rPr>
      </w:pPr>
      <w:r w:rsidRPr="00714E2D">
        <w:rPr>
          <w:sz w:val="20"/>
          <w:szCs w:val="20"/>
        </w:rPr>
        <w:t xml:space="preserve">Light levels adjustments </w:t>
      </w:r>
    </w:p>
    <w:p w:rsidR="00114CD5" w:rsidRPr="00714E2D" w:rsidRDefault="00114CD5" w:rsidP="00384C43">
      <w:pPr>
        <w:pStyle w:val="Default"/>
        <w:numPr>
          <w:ilvl w:val="1"/>
          <w:numId w:val="18"/>
        </w:numPr>
        <w:spacing w:after="134"/>
        <w:rPr>
          <w:sz w:val="20"/>
          <w:szCs w:val="20"/>
        </w:rPr>
      </w:pPr>
      <w:r w:rsidRPr="00714E2D">
        <w:rPr>
          <w:sz w:val="20"/>
          <w:szCs w:val="20"/>
        </w:rPr>
        <w:t>Timeouts and fade time</w:t>
      </w:r>
      <w:r w:rsidR="00384C43">
        <w:rPr>
          <w:sz w:val="20"/>
          <w:szCs w:val="20"/>
        </w:rPr>
        <w:t>s</w:t>
      </w:r>
      <w:r w:rsidRPr="00714E2D">
        <w:rPr>
          <w:sz w:val="20"/>
          <w:szCs w:val="20"/>
        </w:rPr>
        <w:t xml:space="preserve"> adjustment </w:t>
      </w:r>
    </w:p>
    <w:p w:rsidR="00114CD5" w:rsidRPr="00714E2D" w:rsidRDefault="00114CD5" w:rsidP="00384C43">
      <w:pPr>
        <w:pStyle w:val="Default"/>
        <w:numPr>
          <w:ilvl w:val="1"/>
          <w:numId w:val="18"/>
        </w:numPr>
        <w:spacing w:after="134"/>
        <w:rPr>
          <w:sz w:val="20"/>
          <w:szCs w:val="20"/>
        </w:rPr>
      </w:pPr>
      <w:r w:rsidRPr="00714E2D">
        <w:rPr>
          <w:sz w:val="20"/>
          <w:szCs w:val="20"/>
        </w:rPr>
        <w:t xml:space="preserve">Control daylight harvesting </w:t>
      </w:r>
    </w:p>
    <w:p w:rsidR="00384C43" w:rsidRDefault="00114CD5" w:rsidP="00384C43">
      <w:pPr>
        <w:pStyle w:val="Default"/>
        <w:numPr>
          <w:ilvl w:val="0"/>
          <w:numId w:val="35"/>
        </w:numPr>
        <w:rPr>
          <w:sz w:val="20"/>
          <w:szCs w:val="20"/>
        </w:rPr>
      </w:pPr>
      <w:proofErr w:type="spellStart"/>
      <w:r w:rsidRPr="00714E2D">
        <w:rPr>
          <w:sz w:val="20"/>
          <w:szCs w:val="20"/>
        </w:rPr>
        <w:t>Preset</w:t>
      </w:r>
      <w:proofErr w:type="spellEnd"/>
      <w:r w:rsidRPr="00714E2D">
        <w:rPr>
          <w:sz w:val="20"/>
          <w:szCs w:val="20"/>
        </w:rPr>
        <w:t xml:space="preserve"> parameters </w:t>
      </w:r>
    </w:p>
    <w:p w:rsidR="00384C43" w:rsidRDefault="00384C43" w:rsidP="00384C43">
      <w:pPr>
        <w:pStyle w:val="Default"/>
        <w:numPr>
          <w:ilvl w:val="0"/>
          <w:numId w:val="35"/>
        </w:numPr>
        <w:rPr>
          <w:sz w:val="20"/>
          <w:szCs w:val="20"/>
        </w:rPr>
      </w:pPr>
      <w:r w:rsidRPr="00384C43">
        <w:rPr>
          <w:sz w:val="20"/>
          <w:szCs w:val="20"/>
        </w:rPr>
        <w:t>P</w:t>
      </w:r>
      <w:r w:rsidR="00114CD5" w:rsidRPr="00384C43">
        <w:rPr>
          <w:sz w:val="20"/>
          <w:szCs w:val="20"/>
        </w:rPr>
        <w:t xml:space="preserve">redefined eco and comfort modes </w:t>
      </w:r>
    </w:p>
    <w:p w:rsidR="00384C43" w:rsidRPr="00384C43" w:rsidRDefault="00114CD5" w:rsidP="00384C43">
      <w:pPr>
        <w:pStyle w:val="Default"/>
        <w:numPr>
          <w:ilvl w:val="0"/>
          <w:numId w:val="35"/>
        </w:numPr>
        <w:rPr>
          <w:sz w:val="20"/>
          <w:szCs w:val="20"/>
        </w:rPr>
      </w:pPr>
      <w:r w:rsidRPr="00384C43">
        <w:rPr>
          <w:sz w:val="20"/>
          <w:szCs w:val="20"/>
        </w:rPr>
        <w:t xml:space="preserve">Add, edit and remove </w:t>
      </w:r>
      <w:proofErr w:type="spellStart"/>
      <w:r w:rsidRPr="00384C43">
        <w:rPr>
          <w:sz w:val="20"/>
          <w:szCs w:val="20"/>
        </w:rPr>
        <w:t>presets</w:t>
      </w:r>
      <w:proofErr w:type="spellEnd"/>
      <w:r w:rsidRPr="00384C43">
        <w:rPr>
          <w:sz w:val="20"/>
          <w:szCs w:val="20"/>
        </w:rPr>
        <w:t xml:space="preserve"> </w:t>
      </w:r>
    </w:p>
    <w:p w:rsidR="00384C43" w:rsidRDefault="00384C43" w:rsidP="00384C43">
      <w:pPr>
        <w:pStyle w:val="Default"/>
        <w:numPr>
          <w:ilvl w:val="1"/>
          <w:numId w:val="18"/>
        </w:numPr>
        <w:spacing w:after="134"/>
        <w:rPr>
          <w:sz w:val="20"/>
          <w:szCs w:val="20"/>
        </w:rPr>
      </w:pPr>
      <w:r>
        <w:rPr>
          <w:sz w:val="20"/>
          <w:szCs w:val="20"/>
        </w:rPr>
        <w:t>Grouping</w:t>
      </w:r>
    </w:p>
    <w:p w:rsidR="00114CD5" w:rsidRPr="00714E2D" w:rsidRDefault="00114CD5" w:rsidP="00384C43">
      <w:pPr>
        <w:pStyle w:val="Default"/>
        <w:numPr>
          <w:ilvl w:val="0"/>
          <w:numId w:val="35"/>
        </w:numPr>
        <w:rPr>
          <w:sz w:val="20"/>
          <w:szCs w:val="20"/>
        </w:rPr>
      </w:pPr>
      <w:r w:rsidRPr="00714E2D">
        <w:rPr>
          <w:sz w:val="20"/>
          <w:szCs w:val="20"/>
        </w:rPr>
        <w:t xml:space="preserve">Create a new group </w:t>
      </w:r>
    </w:p>
    <w:p w:rsidR="00114CD5" w:rsidRPr="00714E2D" w:rsidRDefault="00114CD5" w:rsidP="00384C43">
      <w:pPr>
        <w:pStyle w:val="Default"/>
        <w:numPr>
          <w:ilvl w:val="0"/>
          <w:numId w:val="35"/>
        </w:numPr>
        <w:rPr>
          <w:sz w:val="20"/>
          <w:szCs w:val="20"/>
        </w:rPr>
      </w:pPr>
      <w:r w:rsidRPr="00714E2D">
        <w:rPr>
          <w:sz w:val="20"/>
          <w:szCs w:val="20"/>
        </w:rPr>
        <w:t xml:space="preserve">Add to a group </w:t>
      </w:r>
    </w:p>
    <w:p w:rsidR="00384C43" w:rsidRDefault="00384C43" w:rsidP="00384C43">
      <w:pPr>
        <w:pStyle w:val="Default"/>
        <w:numPr>
          <w:ilvl w:val="0"/>
          <w:numId w:val="35"/>
        </w:numPr>
        <w:rPr>
          <w:sz w:val="20"/>
          <w:szCs w:val="20"/>
        </w:rPr>
      </w:pPr>
      <w:r>
        <w:rPr>
          <w:sz w:val="20"/>
          <w:szCs w:val="20"/>
        </w:rPr>
        <w:t>Remove from a group</w:t>
      </w:r>
    </w:p>
    <w:p w:rsidR="00384C43" w:rsidRPr="00714E2D" w:rsidRDefault="00384C43" w:rsidP="00384C43">
      <w:pPr>
        <w:pStyle w:val="Default"/>
        <w:numPr>
          <w:ilvl w:val="0"/>
          <w:numId w:val="35"/>
        </w:numPr>
        <w:rPr>
          <w:sz w:val="20"/>
          <w:szCs w:val="20"/>
        </w:rPr>
      </w:pPr>
      <w:r>
        <w:rPr>
          <w:sz w:val="20"/>
          <w:szCs w:val="20"/>
        </w:rPr>
        <w:t>Delete group</w:t>
      </w:r>
    </w:p>
    <w:p w:rsidR="00114CD5" w:rsidRPr="00714E2D" w:rsidRDefault="00114CD5" w:rsidP="00384C43">
      <w:pPr>
        <w:pStyle w:val="Default"/>
        <w:numPr>
          <w:ilvl w:val="0"/>
          <w:numId w:val="35"/>
        </w:numPr>
        <w:rPr>
          <w:sz w:val="20"/>
          <w:szCs w:val="20"/>
        </w:rPr>
      </w:pPr>
      <w:r w:rsidRPr="00714E2D">
        <w:rPr>
          <w:sz w:val="20"/>
          <w:szCs w:val="20"/>
        </w:rPr>
        <w:t xml:space="preserve">Group member light level </w:t>
      </w:r>
    </w:p>
    <w:p w:rsidR="00114CD5" w:rsidRPr="00714E2D" w:rsidRDefault="00114CD5" w:rsidP="00384C43">
      <w:pPr>
        <w:pStyle w:val="Default"/>
        <w:numPr>
          <w:ilvl w:val="0"/>
          <w:numId w:val="35"/>
        </w:numPr>
        <w:rPr>
          <w:sz w:val="20"/>
          <w:szCs w:val="20"/>
        </w:rPr>
      </w:pPr>
      <w:r w:rsidRPr="00714E2D">
        <w:rPr>
          <w:sz w:val="20"/>
          <w:szCs w:val="20"/>
        </w:rPr>
        <w:t xml:space="preserve">Corridor hold </w:t>
      </w:r>
    </w:p>
    <w:p w:rsidR="00384C43" w:rsidRPr="00384C43" w:rsidRDefault="00114CD5" w:rsidP="00384C43">
      <w:pPr>
        <w:pStyle w:val="Default"/>
        <w:numPr>
          <w:ilvl w:val="0"/>
          <w:numId w:val="35"/>
        </w:numPr>
        <w:rPr>
          <w:sz w:val="20"/>
          <w:szCs w:val="20"/>
        </w:rPr>
      </w:pPr>
      <w:r w:rsidRPr="00384C43">
        <w:rPr>
          <w:sz w:val="20"/>
          <w:szCs w:val="20"/>
        </w:rPr>
        <w:t xml:space="preserve">Remove corridor hold from a device </w:t>
      </w:r>
    </w:p>
    <w:p w:rsidR="00384C43" w:rsidRDefault="00384C43" w:rsidP="00384C43">
      <w:pPr>
        <w:pStyle w:val="Default"/>
        <w:numPr>
          <w:ilvl w:val="1"/>
          <w:numId w:val="18"/>
        </w:numPr>
        <w:spacing w:after="134"/>
        <w:rPr>
          <w:sz w:val="20"/>
          <w:szCs w:val="20"/>
        </w:rPr>
      </w:pPr>
      <w:r>
        <w:rPr>
          <w:sz w:val="20"/>
          <w:szCs w:val="20"/>
        </w:rPr>
        <w:t>Factory reset</w:t>
      </w:r>
    </w:p>
    <w:p w:rsidR="00384C43" w:rsidRDefault="00384C43" w:rsidP="00384C43">
      <w:pPr>
        <w:pStyle w:val="Default"/>
        <w:numPr>
          <w:ilvl w:val="1"/>
          <w:numId w:val="18"/>
        </w:numPr>
        <w:spacing w:after="134"/>
        <w:rPr>
          <w:sz w:val="20"/>
          <w:szCs w:val="20"/>
        </w:rPr>
      </w:pPr>
      <w:r>
        <w:rPr>
          <w:sz w:val="20"/>
          <w:szCs w:val="20"/>
        </w:rPr>
        <w:t>Security</w:t>
      </w:r>
    </w:p>
    <w:p w:rsidR="00384C43" w:rsidRDefault="00384C43" w:rsidP="00384C43">
      <w:pPr>
        <w:pStyle w:val="Default"/>
        <w:numPr>
          <w:ilvl w:val="1"/>
          <w:numId w:val="18"/>
        </w:numPr>
        <w:spacing w:after="134"/>
        <w:rPr>
          <w:sz w:val="20"/>
          <w:szCs w:val="20"/>
        </w:rPr>
      </w:pPr>
      <w:r>
        <w:rPr>
          <w:sz w:val="20"/>
          <w:szCs w:val="20"/>
        </w:rPr>
        <w:t xml:space="preserve">Wall panel configuration </w:t>
      </w:r>
      <w:r w:rsidRPr="00384C43">
        <w:rPr>
          <w:sz w:val="20"/>
          <w:szCs w:val="20"/>
        </w:rPr>
        <w:t>(</w:t>
      </w:r>
      <w:proofErr w:type="spellStart"/>
      <w:r w:rsidR="00D378D1">
        <w:rPr>
          <w:sz w:val="20"/>
          <w:szCs w:val="20"/>
        </w:rPr>
        <w:t>vereist</w:t>
      </w:r>
      <w:proofErr w:type="spellEnd"/>
      <w:r w:rsidRPr="00384C43">
        <w:rPr>
          <w:sz w:val="20"/>
          <w:szCs w:val="20"/>
        </w:rPr>
        <w:t xml:space="preserve"> Android </w:t>
      </w:r>
      <w:r w:rsidR="00D378D1">
        <w:rPr>
          <w:sz w:val="20"/>
          <w:szCs w:val="20"/>
        </w:rPr>
        <w:t xml:space="preserve">6.0 </w:t>
      </w:r>
      <w:proofErr w:type="spellStart"/>
      <w:r w:rsidR="00D378D1">
        <w:rPr>
          <w:sz w:val="20"/>
          <w:szCs w:val="20"/>
        </w:rPr>
        <w:t>en</w:t>
      </w:r>
      <w:proofErr w:type="spellEnd"/>
      <w:r w:rsidR="00D378D1">
        <w:rPr>
          <w:sz w:val="20"/>
          <w:szCs w:val="20"/>
        </w:rPr>
        <w:t xml:space="preserve"> later met</w:t>
      </w:r>
      <w:r w:rsidRPr="00384C43">
        <w:rPr>
          <w:sz w:val="20"/>
          <w:szCs w:val="20"/>
        </w:rPr>
        <w:t xml:space="preserve"> NFC support)</w:t>
      </w:r>
      <w:r w:rsidR="00114CD5" w:rsidRPr="00384C43">
        <w:rPr>
          <w:sz w:val="20"/>
          <w:szCs w:val="20"/>
        </w:rPr>
        <w:t xml:space="preserve"> </w:t>
      </w:r>
    </w:p>
    <w:p w:rsidR="00114CD5" w:rsidRPr="00384C43" w:rsidRDefault="00384C43" w:rsidP="00384C43">
      <w:pPr>
        <w:pStyle w:val="Default"/>
        <w:numPr>
          <w:ilvl w:val="0"/>
          <w:numId w:val="35"/>
        </w:numPr>
        <w:rPr>
          <w:sz w:val="20"/>
          <w:szCs w:val="20"/>
        </w:rPr>
      </w:pPr>
      <w:r>
        <w:rPr>
          <w:sz w:val="20"/>
          <w:szCs w:val="20"/>
        </w:rPr>
        <w:t>Absence detection setting</w:t>
      </w:r>
    </w:p>
    <w:p w:rsidR="00114CD5" w:rsidRPr="00714E2D" w:rsidRDefault="00114CD5" w:rsidP="00190B9C">
      <w:pPr>
        <w:pStyle w:val="Default"/>
        <w:ind w:firstLine="720"/>
        <w:rPr>
          <w:sz w:val="20"/>
          <w:szCs w:val="20"/>
        </w:rPr>
      </w:pPr>
    </w:p>
    <w:p w:rsidR="00AB3EFA" w:rsidRPr="00D378D1" w:rsidRDefault="00AB3EFA" w:rsidP="00AB3EFA">
      <w:pPr>
        <w:numPr>
          <w:ilvl w:val="0"/>
          <w:numId w:val="13"/>
        </w:numPr>
        <w:tabs>
          <w:tab w:val="clear" w:pos="360"/>
          <w:tab w:val="num" w:pos="717"/>
        </w:tabs>
        <w:spacing w:after="120" w:line="240" w:lineRule="auto"/>
        <w:ind w:left="717"/>
        <w:rPr>
          <w:rFonts w:ascii="Arial" w:hAnsi="Arial"/>
          <w:color w:val="000000"/>
          <w:lang w:val="nl-NL"/>
        </w:rPr>
      </w:pPr>
      <w:r w:rsidRPr="00D378D1">
        <w:rPr>
          <w:rFonts w:ascii="Arial" w:hAnsi="Arial"/>
          <w:color w:val="000000"/>
          <w:lang w:val="nl-NL"/>
        </w:rPr>
        <w:lastRenderedPageBreak/>
        <w:t>Om het mobiele apparaat met het armatuur te verbinden, moet het mobiele apparaat zich binnen het Bluetooth-bereik van het armatuur bevin</w:t>
      </w:r>
      <w:r>
        <w:rPr>
          <w:rFonts w:ascii="Arial" w:hAnsi="Arial"/>
          <w:color w:val="000000"/>
          <w:lang w:val="nl-NL"/>
        </w:rPr>
        <w:t>den. De afstand is afhankelijk van onder andere</w:t>
      </w:r>
      <w:r w:rsidRPr="00D378D1">
        <w:rPr>
          <w:rFonts w:ascii="Arial" w:hAnsi="Arial"/>
          <w:color w:val="000000"/>
          <w:lang w:val="nl-NL"/>
        </w:rPr>
        <w:t xml:space="preserve"> het materiaal dat wordt gebruikt in plafond en </w:t>
      </w:r>
      <w:r>
        <w:rPr>
          <w:rFonts w:ascii="Arial" w:hAnsi="Arial"/>
          <w:color w:val="000000"/>
          <w:lang w:val="nl-NL"/>
        </w:rPr>
        <w:t xml:space="preserve">het </w:t>
      </w:r>
      <w:r w:rsidRPr="00D378D1">
        <w:rPr>
          <w:rFonts w:ascii="Arial" w:hAnsi="Arial"/>
          <w:color w:val="000000"/>
          <w:lang w:val="nl-NL"/>
        </w:rPr>
        <w:t xml:space="preserve">armatuur, evenals de positie en richting van de </w:t>
      </w:r>
      <w:r>
        <w:rPr>
          <w:rFonts w:ascii="Arial" w:hAnsi="Arial"/>
          <w:color w:val="000000"/>
          <w:lang w:val="nl-NL"/>
        </w:rPr>
        <w:t xml:space="preserve">Control Unit </w:t>
      </w:r>
      <w:r w:rsidRPr="00D378D1">
        <w:rPr>
          <w:rFonts w:ascii="Arial" w:hAnsi="Arial"/>
          <w:color w:val="000000"/>
          <w:lang w:val="nl-NL"/>
        </w:rPr>
        <w:t xml:space="preserve">in </w:t>
      </w:r>
      <w:r>
        <w:rPr>
          <w:rFonts w:ascii="Arial" w:hAnsi="Arial"/>
          <w:color w:val="000000"/>
          <w:lang w:val="nl-NL"/>
        </w:rPr>
        <w:t>het</w:t>
      </w:r>
      <w:r w:rsidRPr="00D378D1">
        <w:rPr>
          <w:rFonts w:ascii="Arial" w:hAnsi="Arial"/>
          <w:color w:val="000000"/>
          <w:lang w:val="nl-NL"/>
        </w:rPr>
        <w:t xml:space="preserve"> armatuur.</w:t>
      </w:r>
    </w:p>
    <w:p w:rsidR="00AB3EFA" w:rsidRPr="00AB3EFA" w:rsidRDefault="00AB3EFA" w:rsidP="00AB3EFA">
      <w:pPr>
        <w:numPr>
          <w:ilvl w:val="0"/>
          <w:numId w:val="13"/>
        </w:numPr>
        <w:tabs>
          <w:tab w:val="clear" w:pos="360"/>
          <w:tab w:val="num" w:pos="717"/>
        </w:tabs>
        <w:spacing w:after="120" w:line="240" w:lineRule="auto"/>
        <w:ind w:left="717"/>
        <w:rPr>
          <w:rFonts w:ascii="Arial" w:hAnsi="Arial"/>
          <w:color w:val="000000"/>
          <w:lang w:val="nl-NL"/>
        </w:rPr>
      </w:pPr>
      <w:r w:rsidRPr="00AB3EFA">
        <w:rPr>
          <w:rFonts w:ascii="Arial" w:hAnsi="Arial"/>
          <w:color w:val="000000"/>
          <w:lang w:val="nl-NL"/>
        </w:rPr>
        <w:t xml:space="preserve">Het ontwerpen van armaturen en omgevingen die een goede verbinding tussen draadloze armaturen mogelijk maken, moet worden geleid in documentatie zoals de richtlijnen voor </w:t>
      </w:r>
      <w:proofErr w:type="spellStart"/>
      <w:r w:rsidRPr="00AB3EFA">
        <w:rPr>
          <w:rFonts w:ascii="Arial" w:hAnsi="Arial"/>
          <w:color w:val="000000"/>
          <w:lang w:val="nl-NL"/>
        </w:rPr>
        <w:t>ActiveAhead</w:t>
      </w:r>
      <w:proofErr w:type="spellEnd"/>
      <w:r w:rsidRPr="00AB3EFA">
        <w:rPr>
          <w:rFonts w:ascii="Arial" w:hAnsi="Arial"/>
          <w:color w:val="000000"/>
          <w:lang w:val="nl-NL"/>
        </w:rPr>
        <w:t xml:space="preserve">-armatuurontwerp en de beschrijving van het </w:t>
      </w:r>
      <w:proofErr w:type="spellStart"/>
      <w:r w:rsidRPr="00AB3EFA">
        <w:rPr>
          <w:rFonts w:ascii="Arial" w:hAnsi="Arial"/>
          <w:color w:val="000000"/>
          <w:lang w:val="nl-NL"/>
        </w:rPr>
        <w:t>ActiveAhead</w:t>
      </w:r>
      <w:proofErr w:type="spellEnd"/>
      <w:r w:rsidRPr="00AB3EFA">
        <w:rPr>
          <w:rFonts w:ascii="Arial" w:hAnsi="Arial"/>
          <w:color w:val="000000"/>
          <w:lang w:val="nl-NL"/>
        </w:rPr>
        <w:t>-systeem.</w:t>
      </w:r>
    </w:p>
    <w:p w:rsidR="00AB3EFA" w:rsidRPr="00AB3EFA" w:rsidRDefault="00AB3EFA" w:rsidP="00AB3EFA">
      <w:pPr>
        <w:numPr>
          <w:ilvl w:val="0"/>
          <w:numId w:val="13"/>
        </w:numPr>
        <w:tabs>
          <w:tab w:val="clear" w:pos="360"/>
          <w:tab w:val="num" w:pos="717"/>
        </w:tabs>
        <w:spacing w:after="120" w:line="240" w:lineRule="auto"/>
        <w:ind w:left="717"/>
        <w:rPr>
          <w:rFonts w:ascii="Arial" w:hAnsi="Arial"/>
          <w:color w:val="000000"/>
          <w:lang w:val="nl-NL"/>
        </w:rPr>
      </w:pPr>
      <w:r w:rsidRPr="00AB3EFA">
        <w:rPr>
          <w:rFonts w:ascii="Arial" w:hAnsi="Arial"/>
          <w:color w:val="000000"/>
          <w:lang w:val="nl-NL"/>
        </w:rPr>
        <w:t xml:space="preserve">De geïntegreerde multifunctionele sensor moet </w:t>
      </w:r>
      <w:proofErr w:type="spellStart"/>
      <w:r w:rsidRPr="00AB3EFA">
        <w:rPr>
          <w:rFonts w:ascii="Arial" w:hAnsi="Arial"/>
          <w:color w:val="000000"/>
          <w:lang w:val="nl-NL"/>
        </w:rPr>
        <w:t>luminantiemeting</w:t>
      </w:r>
      <w:proofErr w:type="spellEnd"/>
      <w:r w:rsidRPr="00AB3EFA">
        <w:rPr>
          <w:rFonts w:ascii="Arial" w:hAnsi="Arial"/>
          <w:color w:val="000000"/>
          <w:lang w:val="nl-NL"/>
        </w:rPr>
        <w:t xml:space="preserve"> en aanwezigheidsdetectie leveren. De twee sensorelementen moeten gescheiden zijn om </w:t>
      </w:r>
      <w:r>
        <w:rPr>
          <w:rFonts w:ascii="Arial" w:hAnsi="Arial"/>
          <w:color w:val="000000"/>
          <w:lang w:val="nl-NL"/>
        </w:rPr>
        <w:t>separate werking</w:t>
      </w:r>
      <w:r w:rsidRPr="00AB3EFA">
        <w:rPr>
          <w:rFonts w:ascii="Arial" w:hAnsi="Arial"/>
          <w:color w:val="000000"/>
          <w:lang w:val="nl-NL"/>
        </w:rPr>
        <w:t xml:space="preserve"> te garanderen en om gedefinieerde prestaties te </w:t>
      </w:r>
      <w:r>
        <w:rPr>
          <w:rFonts w:ascii="Arial" w:hAnsi="Arial"/>
          <w:color w:val="000000"/>
          <w:lang w:val="nl-NL"/>
        </w:rPr>
        <w:t>leveren</w:t>
      </w:r>
      <w:r w:rsidRPr="00AB3EFA">
        <w:rPr>
          <w:rFonts w:ascii="Arial" w:hAnsi="Arial"/>
          <w:color w:val="000000"/>
          <w:lang w:val="nl-NL"/>
        </w:rPr>
        <w:t xml:space="preserve">. De sensor moet geschikt zijn voor inbouw in </w:t>
      </w:r>
      <w:r>
        <w:rPr>
          <w:rFonts w:ascii="Arial" w:hAnsi="Arial"/>
          <w:color w:val="000000"/>
          <w:lang w:val="nl-NL"/>
        </w:rPr>
        <w:t>het</w:t>
      </w:r>
      <w:r w:rsidRPr="00AB3EFA">
        <w:rPr>
          <w:rFonts w:ascii="Arial" w:hAnsi="Arial"/>
          <w:color w:val="000000"/>
          <w:lang w:val="nl-NL"/>
        </w:rPr>
        <w:t xml:space="preserve"> armatuur op een verzonken</w:t>
      </w:r>
      <w:r>
        <w:rPr>
          <w:rFonts w:ascii="Arial" w:hAnsi="Arial"/>
          <w:color w:val="000000"/>
          <w:lang w:val="nl-NL"/>
        </w:rPr>
        <w:t xml:space="preserve"> (</w:t>
      </w:r>
      <w:proofErr w:type="spellStart"/>
      <w:r>
        <w:rPr>
          <w:rFonts w:ascii="Arial" w:hAnsi="Arial"/>
          <w:color w:val="000000"/>
          <w:lang w:val="nl-NL"/>
        </w:rPr>
        <w:t>recessed</w:t>
      </w:r>
      <w:proofErr w:type="spellEnd"/>
      <w:r>
        <w:rPr>
          <w:rFonts w:ascii="Arial" w:hAnsi="Arial"/>
          <w:color w:val="000000"/>
          <w:lang w:val="nl-NL"/>
        </w:rPr>
        <w:t>)</w:t>
      </w:r>
      <w:r w:rsidRPr="00AB3EFA">
        <w:rPr>
          <w:rFonts w:ascii="Arial" w:hAnsi="Arial"/>
          <w:color w:val="000000"/>
          <w:lang w:val="nl-NL"/>
        </w:rPr>
        <w:t xml:space="preserve"> manier met montagemogelijkheden op de sensorbehuizing. De sensor moet een behuizing hebben met </w:t>
      </w:r>
      <w:r>
        <w:rPr>
          <w:rFonts w:ascii="Arial" w:hAnsi="Arial"/>
          <w:color w:val="000000"/>
          <w:lang w:val="nl-NL"/>
        </w:rPr>
        <w:t xml:space="preserve">tenminste </w:t>
      </w:r>
      <w:r w:rsidRPr="00AB3EFA">
        <w:rPr>
          <w:rFonts w:ascii="Arial" w:hAnsi="Arial"/>
          <w:color w:val="000000"/>
          <w:lang w:val="nl-NL"/>
        </w:rPr>
        <w:t>een IP30-waarde. Voor buitentoepassingen moet er een sensorvariant zijn met IP65-classificatie.</w:t>
      </w:r>
    </w:p>
    <w:p w:rsidR="00AB3EFA" w:rsidRPr="00AB3EFA" w:rsidRDefault="00AB3EFA" w:rsidP="00AB3EFA">
      <w:pPr>
        <w:numPr>
          <w:ilvl w:val="0"/>
          <w:numId w:val="13"/>
        </w:numPr>
        <w:tabs>
          <w:tab w:val="clear" w:pos="360"/>
          <w:tab w:val="num" w:pos="717"/>
        </w:tabs>
        <w:spacing w:after="120" w:line="240" w:lineRule="auto"/>
        <w:ind w:left="717"/>
        <w:rPr>
          <w:rFonts w:ascii="Arial" w:hAnsi="Arial"/>
          <w:color w:val="000000"/>
          <w:lang w:val="nl-NL"/>
        </w:rPr>
      </w:pPr>
      <w:r w:rsidRPr="00AB3EFA">
        <w:rPr>
          <w:rFonts w:ascii="Arial" w:hAnsi="Arial"/>
          <w:color w:val="000000"/>
          <w:lang w:val="nl-NL"/>
        </w:rPr>
        <w:t xml:space="preserve">Bewegingsdetectie maakt gebruik van </w:t>
      </w:r>
      <w:r>
        <w:rPr>
          <w:rFonts w:ascii="Arial" w:hAnsi="Arial"/>
          <w:color w:val="000000"/>
          <w:lang w:val="nl-NL"/>
        </w:rPr>
        <w:t xml:space="preserve">PIR </w:t>
      </w:r>
      <w:r w:rsidRPr="00AB3EFA">
        <w:rPr>
          <w:rFonts w:ascii="Arial" w:hAnsi="Arial"/>
          <w:color w:val="000000"/>
          <w:lang w:val="nl-NL"/>
        </w:rPr>
        <w:t>technologie.</w:t>
      </w:r>
    </w:p>
    <w:p w:rsidR="00AB3EFA" w:rsidRPr="00AB3EFA" w:rsidRDefault="00AB3EFA" w:rsidP="00AB3EFA">
      <w:pPr>
        <w:numPr>
          <w:ilvl w:val="0"/>
          <w:numId w:val="13"/>
        </w:numPr>
        <w:tabs>
          <w:tab w:val="clear" w:pos="360"/>
          <w:tab w:val="num" w:pos="717"/>
        </w:tabs>
        <w:spacing w:after="120" w:line="240" w:lineRule="auto"/>
        <w:ind w:left="717"/>
        <w:rPr>
          <w:rFonts w:ascii="Arial" w:hAnsi="Arial"/>
          <w:color w:val="000000"/>
          <w:lang w:val="nl-NL"/>
        </w:rPr>
      </w:pPr>
      <w:r w:rsidRPr="00AB3EFA">
        <w:rPr>
          <w:rFonts w:ascii="Arial" w:hAnsi="Arial"/>
          <w:color w:val="000000"/>
          <w:lang w:val="nl-NL"/>
        </w:rPr>
        <w:t xml:space="preserve">De sensor krijgt stroom van de </w:t>
      </w:r>
      <w:r>
        <w:rPr>
          <w:rFonts w:ascii="Arial" w:hAnsi="Arial"/>
          <w:color w:val="000000"/>
          <w:lang w:val="nl-NL"/>
        </w:rPr>
        <w:t>Control Unit</w:t>
      </w:r>
      <w:r w:rsidRPr="00AB3EFA">
        <w:rPr>
          <w:rFonts w:ascii="Arial" w:hAnsi="Arial"/>
          <w:color w:val="000000"/>
          <w:lang w:val="nl-NL"/>
        </w:rPr>
        <w:t xml:space="preserve">. De sensor moet rechtstreeks worden aangesloten op de </w:t>
      </w:r>
      <w:r>
        <w:rPr>
          <w:rFonts w:ascii="Arial" w:hAnsi="Arial"/>
          <w:color w:val="000000"/>
          <w:lang w:val="nl-NL"/>
        </w:rPr>
        <w:t>Control Unit</w:t>
      </w:r>
      <w:r w:rsidRPr="00AB3EFA">
        <w:rPr>
          <w:rFonts w:ascii="Arial" w:hAnsi="Arial"/>
          <w:color w:val="000000"/>
          <w:lang w:val="nl-NL"/>
        </w:rPr>
        <w:t xml:space="preserve"> met een vierwegs, 2 mm-getande connector. Geen andere sensoren dan diegene die rechtstreeks op de </w:t>
      </w:r>
      <w:r>
        <w:rPr>
          <w:rFonts w:ascii="Arial" w:hAnsi="Arial"/>
          <w:color w:val="000000"/>
          <w:lang w:val="nl-NL"/>
        </w:rPr>
        <w:t>Control Unit</w:t>
      </w:r>
      <w:r w:rsidRPr="00AB3EFA">
        <w:rPr>
          <w:rFonts w:ascii="Arial" w:hAnsi="Arial"/>
          <w:color w:val="000000"/>
          <w:lang w:val="nl-NL"/>
        </w:rPr>
        <w:t xml:space="preserve"> kunnen worden aangesloten, moeten </w:t>
      </w:r>
      <w:r>
        <w:rPr>
          <w:rFonts w:ascii="Arial" w:hAnsi="Arial"/>
          <w:color w:val="000000"/>
          <w:lang w:val="nl-NL"/>
        </w:rPr>
        <w:t>in</w:t>
      </w:r>
      <w:r w:rsidRPr="00AB3EFA">
        <w:rPr>
          <w:rFonts w:ascii="Arial" w:hAnsi="Arial"/>
          <w:color w:val="000000"/>
          <w:lang w:val="nl-NL"/>
        </w:rPr>
        <w:t xml:space="preserve"> de oplossing worden gebruikt.</w:t>
      </w:r>
    </w:p>
    <w:p w:rsidR="00AB3EFA" w:rsidRPr="00AB3EFA" w:rsidRDefault="00AB3EFA" w:rsidP="00AB3EFA">
      <w:pPr>
        <w:numPr>
          <w:ilvl w:val="0"/>
          <w:numId w:val="13"/>
        </w:numPr>
        <w:tabs>
          <w:tab w:val="clear" w:pos="360"/>
          <w:tab w:val="num" w:pos="717"/>
        </w:tabs>
        <w:spacing w:after="120" w:line="240" w:lineRule="auto"/>
        <w:ind w:left="717"/>
        <w:rPr>
          <w:rFonts w:ascii="Arial" w:hAnsi="Arial"/>
          <w:color w:val="000000"/>
          <w:lang w:val="nl-NL"/>
        </w:rPr>
      </w:pPr>
      <w:r w:rsidRPr="00AB3EFA">
        <w:rPr>
          <w:rFonts w:ascii="Arial" w:hAnsi="Arial"/>
          <w:color w:val="000000"/>
          <w:lang w:val="nl-NL"/>
        </w:rPr>
        <w:t xml:space="preserve">De sensor moet voldoen aan de normen EN 55015, EN 61547 en </w:t>
      </w:r>
      <w:proofErr w:type="spellStart"/>
      <w:r w:rsidRPr="00AB3EFA">
        <w:rPr>
          <w:rFonts w:ascii="Arial" w:hAnsi="Arial"/>
          <w:color w:val="000000"/>
          <w:lang w:val="nl-NL"/>
        </w:rPr>
        <w:t>EN</w:t>
      </w:r>
      <w:proofErr w:type="spellEnd"/>
      <w:r w:rsidRPr="00AB3EFA">
        <w:rPr>
          <w:rFonts w:ascii="Arial" w:hAnsi="Arial"/>
          <w:color w:val="000000"/>
          <w:lang w:val="nl-NL"/>
        </w:rPr>
        <w:t xml:space="preserve"> 61347-2-11 en de </w:t>
      </w:r>
      <w:proofErr w:type="spellStart"/>
      <w:r w:rsidRPr="00AB3EFA">
        <w:rPr>
          <w:rFonts w:ascii="Arial" w:hAnsi="Arial"/>
          <w:color w:val="000000"/>
          <w:lang w:val="nl-NL"/>
        </w:rPr>
        <w:t>RoHS</w:t>
      </w:r>
      <w:proofErr w:type="spellEnd"/>
      <w:r w:rsidRPr="00AB3EFA">
        <w:rPr>
          <w:rFonts w:ascii="Arial" w:hAnsi="Arial"/>
          <w:color w:val="000000"/>
          <w:lang w:val="nl-NL"/>
        </w:rPr>
        <w:t>-richtlijn.</w:t>
      </w:r>
    </w:p>
    <w:p w:rsidR="00AB3EFA" w:rsidRPr="00AB3EFA" w:rsidRDefault="00AB3EFA" w:rsidP="00AB3EFA">
      <w:pPr>
        <w:numPr>
          <w:ilvl w:val="0"/>
          <w:numId w:val="13"/>
        </w:numPr>
        <w:tabs>
          <w:tab w:val="clear" w:pos="360"/>
          <w:tab w:val="num" w:pos="717"/>
        </w:tabs>
        <w:spacing w:after="120" w:line="240" w:lineRule="auto"/>
        <w:ind w:left="717"/>
        <w:rPr>
          <w:rFonts w:ascii="Arial" w:hAnsi="Arial"/>
          <w:color w:val="000000"/>
          <w:lang w:val="nl-NL"/>
        </w:rPr>
      </w:pPr>
      <w:r w:rsidRPr="00AB3EFA">
        <w:rPr>
          <w:rFonts w:ascii="Arial" w:hAnsi="Arial"/>
          <w:color w:val="000000"/>
          <w:lang w:val="nl-NL"/>
        </w:rPr>
        <w:t xml:space="preserve">De afmetingen van de multifunctionele sensor zijn 32,4 mm x 15,5 mm x 14,5 mm. De flexibele kabel die de multifunctionele sensor verbindt met de </w:t>
      </w:r>
      <w:r>
        <w:rPr>
          <w:rFonts w:ascii="Arial" w:hAnsi="Arial"/>
          <w:color w:val="000000"/>
          <w:lang w:val="nl-NL"/>
        </w:rPr>
        <w:t>Control Unit</w:t>
      </w:r>
      <w:r w:rsidRPr="00AB3EFA">
        <w:rPr>
          <w:rFonts w:ascii="Arial" w:hAnsi="Arial"/>
          <w:color w:val="000000"/>
          <w:lang w:val="nl-NL"/>
        </w:rPr>
        <w:t xml:space="preserve"> moet 80 cm zijn. Speciale kabellengtevarianten zijn op aanvraag verkrijgbaar.</w:t>
      </w:r>
    </w:p>
    <w:p w:rsidR="00AB3EFA" w:rsidRPr="00AB3EFA" w:rsidRDefault="00AB3EFA" w:rsidP="00AB3EFA">
      <w:pPr>
        <w:numPr>
          <w:ilvl w:val="0"/>
          <w:numId w:val="13"/>
        </w:numPr>
        <w:tabs>
          <w:tab w:val="clear" w:pos="360"/>
          <w:tab w:val="num" w:pos="717"/>
        </w:tabs>
        <w:spacing w:after="120" w:line="240" w:lineRule="auto"/>
        <w:ind w:left="717"/>
        <w:rPr>
          <w:rFonts w:ascii="Arial" w:hAnsi="Arial"/>
          <w:color w:val="000000"/>
          <w:lang w:val="nl-NL"/>
        </w:rPr>
      </w:pPr>
      <w:r w:rsidRPr="00AB3EFA">
        <w:rPr>
          <w:rFonts w:ascii="Arial" w:hAnsi="Arial"/>
          <w:color w:val="000000"/>
          <w:lang w:val="nl-NL"/>
        </w:rPr>
        <w:t xml:space="preserve">Er moeten bevestigingsaccessoires aanwezig zijn om de multifunctionele sensor in </w:t>
      </w:r>
      <w:r>
        <w:rPr>
          <w:rFonts w:ascii="Arial" w:hAnsi="Arial"/>
          <w:color w:val="000000"/>
          <w:lang w:val="nl-NL"/>
        </w:rPr>
        <w:t>het</w:t>
      </w:r>
      <w:r w:rsidRPr="00AB3EFA">
        <w:rPr>
          <w:rFonts w:ascii="Arial" w:hAnsi="Arial"/>
          <w:color w:val="000000"/>
          <w:lang w:val="nl-NL"/>
        </w:rPr>
        <w:t xml:space="preserve"> armatuur of in het plafond te monteren.</w:t>
      </w:r>
    </w:p>
    <w:p w:rsidR="00AB3EFA" w:rsidRPr="00AB3EFA" w:rsidRDefault="00AB3EFA" w:rsidP="00AB3EFA">
      <w:pPr>
        <w:numPr>
          <w:ilvl w:val="0"/>
          <w:numId w:val="13"/>
        </w:numPr>
        <w:tabs>
          <w:tab w:val="clear" w:pos="360"/>
          <w:tab w:val="num" w:pos="717"/>
        </w:tabs>
        <w:spacing w:after="120" w:line="240" w:lineRule="auto"/>
        <w:ind w:left="717"/>
        <w:rPr>
          <w:rFonts w:ascii="Arial" w:hAnsi="Arial"/>
          <w:color w:val="000000"/>
          <w:lang w:val="nl-NL"/>
        </w:rPr>
      </w:pPr>
      <w:r w:rsidRPr="00AB3EFA">
        <w:rPr>
          <w:rFonts w:ascii="Arial" w:hAnsi="Arial"/>
          <w:color w:val="000000"/>
          <w:lang w:val="nl-NL"/>
        </w:rPr>
        <w:t>De afmetingen van de IP65</w:t>
      </w:r>
      <w:r>
        <w:rPr>
          <w:rFonts w:ascii="Arial" w:hAnsi="Arial"/>
          <w:color w:val="000000"/>
          <w:lang w:val="nl-NL"/>
        </w:rPr>
        <w:t xml:space="preserve"> versie van de </w:t>
      </w:r>
      <w:r w:rsidRPr="00AB3EFA">
        <w:rPr>
          <w:rFonts w:ascii="Arial" w:hAnsi="Arial"/>
          <w:color w:val="000000"/>
          <w:lang w:val="nl-NL"/>
        </w:rPr>
        <w:t>multifunctionele</w:t>
      </w:r>
      <w:r>
        <w:rPr>
          <w:rFonts w:ascii="Arial" w:hAnsi="Arial"/>
          <w:color w:val="000000"/>
          <w:lang w:val="nl-NL"/>
        </w:rPr>
        <w:t xml:space="preserve"> sensor</w:t>
      </w:r>
      <w:r w:rsidRPr="00AB3EFA">
        <w:rPr>
          <w:rFonts w:ascii="Arial" w:hAnsi="Arial"/>
          <w:color w:val="000000"/>
          <w:lang w:val="nl-NL"/>
        </w:rPr>
        <w:t xml:space="preserve"> zijn</w:t>
      </w:r>
      <w:r>
        <w:rPr>
          <w:rFonts w:ascii="Arial" w:hAnsi="Arial"/>
          <w:color w:val="000000"/>
          <w:lang w:val="nl-NL"/>
        </w:rPr>
        <w:t xml:space="preserve"> 75 mm x 60 mm x 37 mm. De IP65 </w:t>
      </w:r>
      <w:r w:rsidRPr="00AB3EFA">
        <w:rPr>
          <w:rFonts w:ascii="Arial" w:hAnsi="Arial"/>
          <w:color w:val="000000"/>
          <w:lang w:val="nl-NL"/>
        </w:rPr>
        <w:t xml:space="preserve">sensor mag alleen </w:t>
      </w:r>
      <w:r>
        <w:rPr>
          <w:rFonts w:ascii="Arial" w:hAnsi="Arial"/>
          <w:color w:val="000000"/>
          <w:lang w:val="nl-NL"/>
        </w:rPr>
        <w:t>met de wartelaansluiting aan het armatuur worden gemonteerd.</w:t>
      </w:r>
    </w:p>
    <w:p w:rsidR="00524412" w:rsidRPr="00611BEA" w:rsidRDefault="00611BEA" w:rsidP="001D5C50">
      <w:pPr>
        <w:pStyle w:val="Kop2"/>
        <w:rPr>
          <w:lang w:val="nl-NL"/>
        </w:rPr>
      </w:pPr>
      <w:r>
        <w:rPr>
          <w:lang w:val="nl-NL"/>
        </w:rPr>
        <w:t>D</w:t>
      </w:r>
      <w:r w:rsidRPr="00611BEA">
        <w:rPr>
          <w:lang w:val="nl-NL"/>
        </w:rPr>
        <w:t>raadloos netwerk geschikte</w:t>
      </w:r>
      <w:r w:rsidR="0046078B" w:rsidRPr="00611BEA">
        <w:rPr>
          <w:lang w:val="nl-NL"/>
        </w:rPr>
        <w:t xml:space="preserve"> </w:t>
      </w:r>
      <w:r w:rsidRPr="00611BEA">
        <w:rPr>
          <w:lang w:val="nl-NL"/>
        </w:rPr>
        <w:t>Control U</w:t>
      </w:r>
      <w:r w:rsidR="0046078B" w:rsidRPr="00611BEA">
        <w:rPr>
          <w:lang w:val="nl-NL"/>
        </w:rPr>
        <w:t>nit</w:t>
      </w:r>
    </w:p>
    <w:p w:rsidR="00611BEA" w:rsidRPr="00611BEA" w:rsidRDefault="00611BEA" w:rsidP="00611BEA">
      <w:pPr>
        <w:numPr>
          <w:ilvl w:val="0"/>
          <w:numId w:val="11"/>
        </w:numPr>
        <w:tabs>
          <w:tab w:val="clear" w:pos="360"/>
          <w:tab w:val="num" w:pos="717"/>
        </w:tabs>
        <w:spacing w:after="120" w:line="240" w:lineRule="auto"/>
        <w:ind w:left="717"/>
        <w:rPr>
          <w:rFonts w:ascii="Arial" w:hAnsi="Arial"/>
          <w:lang w:val="nl-NL"/>
        </w:rPr>
      </w:pPr>
      <w:r w:rsidRPr="00611BEA">
        <w:rPr>
          <w:rFonts w:ascii="Arial" w:hAnsi="Arial"/>
          <w:lang w:val="nl-NL"/>
        </w:rPr>
        <w:t xml:space="preserve">De </w:t>
      </w:r>
      <w:r>
        <w:rPr>
          <w:rFonts w:ascii="Arial" w:hAnsi="Arial"/>
          <w:lang w:val="nl-NL"/>
        </w:rPr>
        <w:t>Control Unit</w:t>
      </w:r>
      <w:r w:rsidRPr="00611BEA">
        <w:rPr>
          <w:rFonts w:ascii="Arial" w:hAnsi="Arial"/>
          <w:lang w:val="nl-NL"/>
        </w:rPr>
        <w:t xml:space="preserve"> moet de benodigde software hebben die is voorgeprogrammeerd zodat </w:t>
      </w:r>
      <w:r>
        <w:rPr>
          <w:rFonts w:ascii="Arial" w:hAnsi="Arial"/>
          <w:lang w:val="nl-NL"/>
        </w:rPr>
        <w:t>het</w:t>
      </w:r>
      <w:r w:rsidRPr="00611BEA">
        <w:rPr>
          <w:rFonts w:ascii="Arial" w:hAnsi="Arial"/>
          <w:lang w:val="nl-NL"/>
        </w:rPr>
        <w:t xml:space="preserve"> armatuur op een automatische manier </w:t>
      </w:r>
      <w:r>
        <w:rPr>
          <w:rFonts w:ascii="Arial" w:hAnsi="Arial"/>
          <w:lang w:val="nl-NL"/>
        </w:rPr>
        <w:t>(out-of-</w:t>
      </w:r>
      <w:proofErr w:type="spellStart"/>
      <w:r>
        <w:rPr>
          <w:rFonts w:ascii="Arial" w:hAnsi="Arial"/>
          <w:lang w:val="nl-NL"/>
        </w:rPr>
        <w:t>the</w:t>
      </w:r>
      <w:proofErr w:type="spellEnd"/>
      <w:r>
        <w:rPr>
          <w:rFonts w:ascii="Arial" w:hAnsi="Arial"/>
          <w:lang w:val="nl-NL"/>
        </w:rPr>
        <w:t xml:space="preserve">-box) </w:t>
      </w:r>
      <w:r w:rsidRPr="00611BEA">
        <w:rPr>
          <w:rFonts w:ascii="Arial" w:hAnsi="Arial"/>
          <w:lang w:val="nl-NL"/>
        </w:rPr>
        <w:t xml:space="preserve">kan werken. De </w:t>
      </w:r>
      <w:r>
        <w:rPr>
          <w:rFonts w:ascii="Arial" w:hAnsi="Arial"/>
          <w:lang w:val="nl-NL"/>
        </w:rPr>
        <w:t>Control Unit</w:t>
      </w:r>
      <w:r w:rsidRPr="00611BEA">
        <w:rPr>
          <w:rFonts w:ascii="Arial" w:hAnsi="Arial"/>
          <w:lang w:val="nl-NL"/>
        </w:rPr>
        <w:t xml:space="preserve"> moet de configuratiegegevens en parameters opslaan in een niet-vluchtig geheugen.</w:t>
      </w:r>
    </w:p>
    <w:p w:rsidR="00611BEA" w:rsidRPr="00611BEA" w:rsidRDefault="00611BEA" w:rsidP="00611BEA">
      <w:pPr>
        <w:numPr>
          <w:ilvl w:val="0"/>
          <w:numId w:val="11"/>
        </w:numPr>
        <w:tabs>
          <w:tab w:val="clear" w:pos="360"/>
          <w:tab w:val="num" w:pos="717"/>
        </w:tabs>
        <w:spacing w:after="120" w:line="240" w:lineRule="auto"/>
        <w:ind w:left="717"/>
        <w:rPr>
          <w:rFonts w:ascii="Arial" w:hAnsi="Arial"/>
          <w:lang w:val="nl-NL"/>
        </w:rPr>
      </w:pPr>
      <w:r w:rsidRPr="00611BEA">
        <w:rPr>
          <w:rFonts w:ascii="Arial" w:hAnsi="Arial"/>
          <w:lang w:val="nl-NL"/>
        </w:rPr>
        <w:t xml:space="preserve">De </w:t>
      </w:r>
      <w:r>
        <w:rPr>
          <w:rFonts w:ascii="Arial" w:hAnsi="Arial"/>
          <w:lang w:val="nl-NL"/>
        </w:rPr>
        <w:t>Control Unit</w:t>
      </w:r>
      <w:r w:rsidRPr="00611BEA">
        <w:rPr>
          <w:rFonts w:ascii="Arial" w:hAnsi="Arial"/>
          <w:lang w:val="nl-NL"/>
        </w:rPr>
        <w:t xml:space="preserve"> moet de mogelijkheid hebben om de sensor aan te sluiten en van stroom te voorzien via de </w:t>
      </w:r>
      <w:r>
        <w:rPr>
          <w:rFonts w:ascii="Arial" w:hAnsi="Arial"/>
          <w:lang w:val="nl-NL"/>
        </w:rPr>
        <w:t>Control Unit.</w:t>
      </w:r>
    </w:p>
    <w:p w:rsidR="00611BEA" w:rsidRPr="00611BEA" w:rsidRDefault="00611BEA" w:rsidP="00611BEA">
      <w:pPr>
        <w:numPr>
          <w:ilvl w:val="0"/>
          <w:numId w:val="11"/>
        </w:numPr>
        <w:tabs>
          <w:tab w:val="clear" w:pos="360"/>
          <w:tab w:val="num" w:pos="717"/>
        </w:tabs>
        <w:spacing w:after="120" w:line="240" w:lineRule="auto"/>
        <w:ind w:left="717"/>
        <w:rPr>
          <w:rFonts w:ascii="Arial" w:hAnsi="Arial"/>
          <w:lang w:val="nl-NL"/>
        </w:rPr>
      </w:pPr>
      <w:r w:rsidRPr="00611BEA">
        <w:rPr>
          <w:rFonts w:ascii="Arial" w:hAnsi="Arial"/>
          <w:lang w:val="nl-NL"/>
        </w:rPr>
        <w:t xml:space="preserve">De </w:t>
      </w:r>
      <w:r>
        <w:rPr>
          <w:rFonts w:ascii="Arial" w:hAnsi="Arial"/>
          <w:lang w:val="nl-NL"/>
        </w:rPr>
        <w:t xml:space="preserve">Control Unit </w:t>
      </w:r>
      <w:r w:rsidRPr="00611BEA">
        <w:rPr>
          <w:rFonts w:ascii="Arial" w:hAnsi="Arial"/>
          <w:lang w:val="nl-NL"/>
        </w:rPr>
        <w:t>mo</w:t>
      </w:r>
      <w:r>
        <w:rPr>
          <w:rFonts w:ascii="Arial" w:hAnsi="Arial"/>
          <w:lang w:val="nl-NL"/>
        </w:rPr>
        <w:t xml:space="preserve">et de LED </w:t>
      </w:r>
      <w:r w:rsidRPr="00611BEA">
        <w:rPr>
          <w:rFonts w:ascii="Arial" w:hAnsi="Arial"/>
          <w:lang w:val="nl-NL"/>
        </w:rPr>
        <w:t>driver op de gewenste lichtniveaus kunnen bedienen.</w:t>
      </w:r>
    </w:p>
    <w:p w:rsidR="00611BEA" w:rsidRPr="00611BEA" w:rsidRDefault="00611BEA" w:rsidP="00611BEA">
      <w:pPr>
        <w:numPr>
          <w:ilvl w:val="0"/>
          <w:numId w:val="11"/>
        </w:numPr>
        <w:tabs>
          <w:tab w:val="clear" w:pos="360"/>
          <w:tab w:val="num" w:pos="717"/>
        </w:tabs>
        <w:spacing w:after="120" w:line="240" w:lineRule="auto"/>
        <w:ind w:left="717"/>
        <w:rPr>
          <w:rFonts w:ascii="Arial" w:hAnsi="Arial"/>
          <w:lang w:val="nl-NL"/>
        </w:rPr>
      </w:pPr>
      <w:r w:rsidRPr="00611BEA">
        <w:rPr>
          <w:rFonts w:ascii="Arial" w:hAnsi="Arial"/>
          <w:lang w:val="nl-NL"/>
        </w:rPr>
        <w:t xml:space="preserve">De </w:t>
      </w:r>
      <w:r>
        <w:rPr>
          <w:rFonts w:ascii="Arial" w:hAnsi="Arial"/>
          <w:lang w:val="nl-NL"/>
        </w:rPr>
        <w:t>Control Unit</w:t>
      </w:r>
      <w:r w:rsidRPr="00611BEA">
        <w:rPr>
          <w:rFonts w:ascii="Arial" w:hAnsi="Arial"/>
          <w:lang w:val="nl-NL"/>
        </w:rPr>
        <w:t xml:space="preserve"> moet de mogelijkheid hebben om verbinding te maken met het voorgeprogrammeerde </w:t>
      </w:r>
      <w:proofErr w:type="spellStart"/>
      <w:r w:rsidRPr="00611BEA">
        <w:rPr>
          <w:rFonts w:ascii="Arial" w:hAnsi="Arial"/>
          <w:lang w:val="nl-NL"/>
        </w:rPr>
        <w:t>CSRmesh</w:t>
      </w:r>
      <w:proofErr w:type="spellEnd"/>
      <w:r w:rsidRPr="00611BEA">
        <w:rPr>
          <w:rFonts w:ascii="Arial" w:hAnsi="Arial"/>
          <w:lang w:val="nl-NL"/>
        </w:rPr>
        <w:t>-ne</w:t>
      </w:r>
      <w:r>
        <w:rPr>
          <w:rFonts w:ascii="Arial" w:hAnsi="Arial"/>
          <w:lang w:val="nl-NL"/>
        </w:rPr>
        <w:t>twerk met behulp van Bluetooth low</w:t>
      </w:r>
      <w:r w:rsidRPr="00611BEA">
        <w:rPr>
          <w:rFonts w:ascii="Arial" w:hAnsi="Arial"/>
          <w:lang w:val="nl-NL"/>
        </w:rPr>
        <w:t xml:space="preserve"> </w:t>
      </w:r>
      <w:r>
        <w:rPr>
          <w:rFonts w:ascii="Arial" w:hAnsi="Arial"/>
          <w:lang w:val="nl-NL"/>
        </w:rPr>
        <w:t>energy</w:t>
      </w:r>
      <w:r w:rsidRPr="00611BEA">
        <w:rPr>
          <w:rFonts w:ascii="Arial" w:hAnsi="Arial"/>
          <w:lang w:val="nl-NL"/>
        </w:rPr>
        <w:t xml:space="preserve">. De </w:t>
      </w:r>
      <w:r>
        <w:rPr>
          <w:rFonts w:ascii="Arial" w:hAnsi="Arial"/>
          <w:lang w:val="nl-NL"/>
        </w:rPr>
        <w:t>Control Unit</w:t>
      </w:r>
      <w:r w:rsidRPr="00611BEA">
        <w:rPr>
          <w:rFonts w:ascii="Arial" w:hAnsi="Arial"/>
          <w:lang w:val="nl-NL"/>
        </w:rPr>
        <w:t xml:space="preserve"> kan berichten verzenden, ontvangen en doorgeven binnen het </w:t>
      </w:r>
      <w:proofErr w:type="spellStart"/>
      <w:r w:rsidRPr="00611BEA">
        <w:rPr>
          <w:rFonts w:ascii="Arial" w:hAnsi="Arial"/>
          <w:lang w:val="nl-NL"/>
        </w:rPr>
        <w:t>mesh</w:t>
      </w:r>
      <w:proofErr w:type="spellEnd"/>
      <w:r w:rsidRPr="00611BEA">
        <w:rPr>
          <w:rFonts w:ascii="Arial" w:hAnsi="Arial"/>
          <w:lang w:val="nl-NL"/>
        </w:rPr>
        <w:t>-netwerk.</w:t>
      </w:r>
    </w:p>
    <w:p w:rsidR="00611BEA" w:rsidRPr="00611BEA" w:rsidRDefault="00611BEA" w:rsidP="00611BEA">
      <w:pPr>
        <w:numPr>
          <w:ilvl w:val="0"/>
          <w:numId w:val="11"/>
        </w:numPr>
        <w:tabs>
          <w:tab w:val="clear" w:pos="360"/>
          <w:tab w:val="num" w:pos="717"/>
        </w:tabs>
        <w:spacing w:after="120" w:line="240" w:lineRule="auto"/>
        <w:ind w:left="717"/>
        <w:rPr>
          <w:rFonts w:ascii="Arial" w:hAnsi="Arial"/>
          <w:lang w:val="nl-NL"/>
        </w:rPr>
      </w:pPr>
      <w:r w:rsidRPr="00611BEA">
        <w:rPr>
          <w:rFonts w:ascii="Arial" w:hAnsi="Arial"/>
          <w:lang w:val="nl-NL"/>
        </w:rPr>
        <w:t xml:space="preserve">De </w:t>
      </w:r>
      <w:r>
        <w:rPr>
          <w:rFonts w:ascii="Arial" w:hAnsi="Arial"/>
          <w:lang w:val="nl-NL"/>
        </w:rPr>
        <w:t>Control Unit</w:t>
      </w:r>
      <w:r w:rsidRPr="00611BEA">
        <w:rPr>
          <w:rFonts w:ascii="Arial" w:hAnsi="Arial"/>
          <w:lang w:val="nl-NL"/>
        </w:rPr>
        <w:t xml:space="preserve"> kan via Bluetooth verbinding maken met een mobiel apparaat en parameters ontvangen van de mobiele applicatie.</w:t>
      </w:r>
    </w:p>
    <w:p w:rsidR="008773F2" w:rsidRDefault="002E780E" w:rsidP="008F5468">
      <w:pPr>
        <w:numPr>
          <w:ilvl w:val="0"/>
          <w:numId w:val="11"/>
        </w:numPr>
        <w:tabs>
          <w:tab w:val="clear" w:pos="360"/>
          <w:tab w:val="num" w:pos="720"/>
        </w:tabs>
        <w:spacing w:after="120" w:line="240" w:lineRule="auto"/>
        <w:ind w:left="714" w:hanging="357"/>
        <w:rPr>
          <w:rFonts w:ascii="Arial" w:hAnsi="Arial"/>
          <w:lang w:val="en-GB"/>
        </w:rPr>
      </w:pPr>
      <w:r w:rsidRPr="00714E2D">
        <w:rPr>
          <w:rFonts w:ascii="Arial" w:hAnsi="Arial"/>
          <w:lang w:val="en-GB"/>
        </w:rPr>
        <w:t>The dimensions of the wireless networking cap</w:t>
      </w:r>
      <w:r w:rsidR="008D0A18">
        <w:rPr>
          <w:rFonts w:ascii="Arial" w:hAnsi="Arial"/>
          <w:lang w:val="en-GB"/>
        </w:rPr>
        <w:t>able Control U</w:t>
      </w:r>
      <w:r w:rsidRPr="00714E2D">
        <w:rPr>
          <w:rFonts w:ascii="Arial" w:hAnsi="Arial"/>
          <w:lang w:val="en-GB"/>
        </w:rPr>
        <w:t xml:space="preserve">nit </w:t>
      </w:r>
      <w:r w:rsidR="008D0A18">
        <w:rPr>
          <w:rFonts w:ascii="Arial" w:hAnsi="Arial"/>
          <w:lang w:val="en-GB"/>
        </w:rPr>
        <w:t>(</w:t>
      </w:r>
      <w:proofErr w:type="spellStart"/>
      <w:r w:rsidR="008D0A18">
        <w:rPr>
          <w:rFonts w:ascii="Arial" w:hAnsi="Arial"/>
          <w:lang w:val="en-GB"/>
        </w:rPr>
        <w:t>ActiveAhead</w:t>
      </w:r>
      <w:proofErr w:type="spellEnd"/>
      <w:r w:rsidR="008D0A18">
        <w:rPr>
          <w:rFonts w:ascii="Arial" w:hAnsi="Arial"/>
          <w:lang w:val="en-GB"/>
        </w:rPr>
        <w:t xml:space="preserve"> Control U</w:t>
      </w:r>
      <w:r w:rsidR="001E6590" w:rsidRPr="00714E2D">
        <w:rPr>
          <w:rFonts w:ascii="Arial" w:hAnsi="Arial"/>
          <w:lang w:val="en-GB"/>
        </w:rPr>
        <w:t xml:space="preserve">nit) </w:t>
      </w:r>
      <w:r w:rsidRPr="00714E2D">
        <w:rPr>
          <w:rFonts w:ascii="Arial" w:hAnsi="Arial"/>
          <w:lang w:val="en-GB"/>
        </w:rPr>
        <w:t xml:space="preserve">are </w:t>
      </w:r>
      <w:r w:rsidR="005551DE" w:rsidRPr="00714E2D">
        <w:rPr>
          <w:rFonts w:ascii="Arial" w:hAnsi="Arial"/>
          <w:lang w:val="en-GB"/>
        </w:rPr>
        <w:t>53.50 mm x 25.50 mm x 17.20 mm</w:t>
      </w:r>
      <w:r w:rsidR="008773F2" w:rsidRPr="00714E2D">
        <w:rPr>
          <w:rFonts w:ascii="Arial" w:hAnsi="Arial"/>
          <w:lang w:val="en-GB"/>
        </w:rPr>
        <w:t xml:space="preserve">. </w:t>
      </w:r>
    </w:p>
    <w:p w:rsidR="00611BEA" w:rsidRPr="00611BEA" w:rsidRDefault="00611BEA" w:rsidP="00611BEA">
      <w:pPr>
        <w:numPr>
          <w:ilvl w:val="0"/>
          <w:numId w:val="11"/>
        </w:numPr>
        <w:tabs>
          <w:tab w:val="clear" w:pos="360"/>
          <w:tab w:val="num" w:pos="717"/>
        </w:tabs>
        <w:spacing w:after="120" w:line="240" w:lineRule="auto"/>
        <w:ind w:left="717"/>
        <w:rPr>
          <w:rFonts w:ascii="Arial" w:hAnsi="Arial"/>
          <w:lang w:val="nl-NL"/>
        </w:rPr>
      </w:pPr>
      <w:r w:rsidRPr="00611BEA">
        <w:rPr>
          <w:rFonts w:ascii="Arial" w:hAnsi="Arial"/>
          <w:lang w:val="nl-NL"/>
        </w:rPr>
        <w:t xml:space="preserve">De afmetingen van de </w:t>
      </w:r>
      <w:r>
        <w:rPr>
          <w:rFonts w:ascii="Arial" w:hAnsi="Arial"/>
          <w:lang w:val="nl-NL"/>
        </w:rPr>
        <w:t>Control Unit (</w:t>
      </w:r>
      <w:proofErr w:type="spellStart"/>
      <w:r>
        <w:rPr>
          <w:rFonts w:ascii="Arial" w:hAnsi="Arial"/>
          <w:lang w:val="nl-NL"/>
        </w:rPr>
        <w:t>ActiveAhead</w:t>
      </w:r>
      <w:proofErr w:type="spellEnd"/>
      <w:r>
        <w:rPr>
          <w:rFonts w:ascii="Arial" w:hAnsi="Arial"/>
          <w:lang w:val="nl-NL"/>
        </w:rPr>
        <w:t xml:space="preserve"> Control Unit) </w:t>
      </w:r>
      <w:r w:rsidRPr="00611BEA">
        <w:rPr>
          <w:rFonts w:ascii="Arial" w:hAnsi="Arial"/>
          <w:lang w:val="nl-NL"/>
        </w:rPr>
        <w:t>zijn 53,50 mm x 25,50 mm x 17,20 mm.</w:t>
      </w:r>
    </w:p>
    <w:p w:rsidR="00611BEA" w:rsidRPr="00611BEA" w:rsidRDefault="00611BEA" w:rsidP="00611BEA">
      <w:pPr>
        <w:numPr>
          <w:ilvl w:val="0"/>
          <w:numId w:val="11"/>
        </w:numPr>
        <w:tabs>
          <w:tab w:val="clear" w:pos="360"/>
          <w:tab w:val="num" w:pos="717"/>
        </w:tabs>
        <w:spacing w:after="120" w:line="240" w:lineRule="auto"/>
        <w:ind w:left="717"/>
        <w:rPr>
          <w:rFonts w:ascii="Arial" w:hAnsi="Arial"/>
          <w:lang w:val="nl-NL"/>
        </w:rPr>
      </w:pPr>
      <w:r>
        <w:rPr>
          <w:rFonts w:ascii="Arial" w:hAnsi="Arial"/>
          <w:lang w:val="nl-NL"/>
        </w:rPr>
        <w:lastRenderedPageBreak/>
        <w:t xml:space="preserve">De </w:t>
      </w:r>
      <w:proofErr w:type="spellStart"/>
      <w:r>
        <w:rPr>
          <w:rFonts w:ascii="Arial" w:hAnsi="Arial"/>
          <w:lang w:val="nl-NL"/>
        </w:rPr>
        <w:t>ActiveAhead</w:t>
      </w:r>
      <w:proofErr w:type="spellEnd"/>
      <w:r>
        <w:rPr>
          <w:rFonts w:ascii="Arial" w:hAnsi="Arial"/>
          <w:lang w:val="nl-NL"/>
        </w:rPr>
        <w:t xml:space="preserve"> Control Unit</w:t>
      </w:r>
      <w:r w:rsidRPr="00611BEA">
        <w:rPr>
          <w:rFonts w:ascii="Arial" w:hAnsi="Arial"/>
          <w:lang w:val="nl-NL"/>
        </w:rPr>
        <w:t xml:space="preserve"> moet één</w:t>
      </w:r>
      <w:r>
        <w:rPr>
          <w:rFonts w:ascii="Arial" w:hAnsi="Arial"/>
          <w:lang w:val="nl-NL"/>
        </w:rPr>
        <w:t xml:space="preserve"> met</w:t>
      </w:r>
      <w:r w:rsidRPr="00611BEA">
        <w:rPr>
          <w:rFonts w:ascii="Arial" w:hAnsi="Arial"/>
          <w:lang w:val="nl-NL"/>
        </w:rPr>
        <w:t xml:space="preserve"> </w:t>
      </w:r>
      <w:proofErr w:type="spellStart"/>
      <w:r w:rsidRPr="00611BEA">
        <w:rPr>
          <w:rFonts w:ascii="Arial" w:hAnsi="Arial"/>
          <w:lang w:val="nl-NL"/>
        </w:rPr>
        <w:t>ActiveAhead</w:t>
      </w:r>
      <w:proofErr w:type="spellEnd"/>
      <w:r w:rsidRPr="00611BEA">
        <w:rPr>
          <w:rFonts w:ascii="Arial" w:hAnsi="Arial"/>
          <w:lang w:val="nl-NL"/>
        </w:rPr>
        <w:t>-compatibele LED-driver uitgerust armatuur kunnen bedienen.</w:t>
      </w:r>
    </w:p>
    <w:p w:rsidR="00611BEA" w:rsidRPr="00611BEA" w:rsidRDefault="00611BEA" w:rsidP="00611BEA">
      <w:pPr>
        <w:numPr>
          <w:ilvl w:val="0"/>
          <w:numId w:val="11"/>
        </w:numPr>
        <w:tabs>
          <w:tab w:val="clear" w:pos="360"/>
          <w:tab w:val="num" w:pos="717"/>
        </w:tabs>
        <w:spacing w:after="120" w:line="240" w:lineRule="auto"/>
        <w:ind w:left="717"/>
        <w:rPr>
          <w:rFonts w:ascii="Arial" w:hAnsi="Arial"/>
          <w:lang w:val="nl-NL"/>
        </w:rPr>
      </w:pPr>
      <w:r w:rsidRPr="00611BEA">
        <w:rPr>
          <w:rFonts w:ascii="Arial" w:hAnsi="Arial"/>
          <w:lang w:val="nl-NL"/>
        </w:rPr>
        <w:t xml:space="preserve">De afmetingen van de </w:t>
      </w:r>
      <w:r>
        <w:rPr>
          <w:rFonts w:ascii="Arial" w:hAnsi="Arial"/>
          <w:lang w:val="nl-NL"/>
        </w:rPr>
        <w:t>Control Unit</w:t>
      </w:r>
      <w:r w:rsidRPr="00611BEA">
        <w:rPr>
          <w:rFonts w:ascii="Arial" w:hAnsi="Arial"/>
          <w:lang w:val="nl-NL"/>
        </w:rPr>
        <w:t xml:space="preserve"> </w:t>
      </w:r>
      <w:r>
        <w:rPr>
          <w:rFonts w:ascii="Arial" w:hAnsi="Arial"/>
          <w:lang w:val="nl-NL"/>
        </w:rPr>
        <w:t>die standaard DALI drivers kan aansturen (</w:t>
      </w:r>
      <w:proofErr w:type="spellStart"/>
      <w:r>
        <w:rPr>
          <w:rFonts w:ascii="Arial" w:hAnsi="Arial"/>
          <w:lang w:val="nl-NL"/>
        </w:rPr>
        <w:t>ActiveAhead</w:t>
      </w:r>
      <w:proofErr w:type="spellEnd"/>
      <w:r>
        <w:rPr>
          <w:rFonts w:ascii="Arial" w:hAnsi="Arial"/>
          <w:lang w:val="nl-NL"/>
        </w:rPr>
        <w:t xml:space="preserve"> Control Unit</w:t>
      </w:r>
      <w:r w:rsidRPr="00611BEA">
        <w:rPr>
          <w:rFonts w:ascii="Arial" w:hAnsi="Arial"/>
          <w:lang w:val="nl-NL"/>
        </w:rPr>
        <w:t xml:space="preserve"> DALI), </w:t>
      </w:r>
      <w:r>
        <w:rPr>
          <w:rFonts w:ascii="Arial" w:hAnsi="Arial"/>
          <w:lang w:val="nl-NL"/>
        </w:rPr>
        <w:t xml:space="preserve">zijn </w:t>
      </w:r>
      <w:r w:rsidRPr="00611BEA">
        <w:rPr>
          <w:rFonts w:ascii="Arial" w:hAnsi="Arial"/>
          <w:lang w:val="nl-NL"/>
        </w:rPr>
        <w:t xml:space="preserve">184,0 mm x 40,0 mm x 25,2 mm. </w:t>
      </w:r>
      <w:r>
        <w:rPr>
          <w:rFonts w:ascii="Arial" w:hAnsi="Arial"/>
          <w:lang w:val="nl-NL"/>
        </w:rPr>
        <w:t>De Control Unit</w:t>
      </w:r>
      <w:r w:rsidRPr="00611BEA">
        <w:rPr>
          <w:rFonts w:ascii="Arial" w:hAnsi="Arial"/>
          <w:lang w:val="nl-NL"/>
        </w:rPr>
        <w:t xml:space="preserve"> DALI moet in staat zijn om maximaal 4 DALI-armaturen te bedienen.</w:t>
      </w:r>
    </w:p>
    <w:p w:rsidR="00524412" w:rsidRPr="00714E2D" w:rsidRDefault="00EC0F04" w:rsidP="00D76515">
      <w:pPr>
        <w:pStyle w:val="Kop2"/>
        <w:rPr>
          <w:lang w:val="en-GB"/>
        </w:rPr>
      </w:pPr>
      <w:r>
        <w:rPr>
          <w:lang w:val="en-GB"/>
        </w:rPr>
        <w:t xml:space="preserve">ActiveAhead Compatible </w:t>
      </w:r>
      <w:r w:rsidR="00524412" w:rsidRPr="00714E2D">
        <w:rPr>
          <w:lang w:val="en-GB"/>
        </w:rPr>
        <w:t>LED driver</w:t>
      </w:r>
    </w:p>
    <w:p w:rsidR="00B5227D" w:rsidRPr="00B5227D" w:rsidRDefault="00B5227D" w:rsidP="00B5227D">
      <w:pPr>
        <w:numPr>
          <w:ilvl w:val="0"/>
          <w:numId w:val="17"/>
        </w:numPr>
        <w:tabs>
          <w:tab w:val="clear" w:pos="360"/>
          <w:tab w:val="num" w:pos="717"/>
        </w:tabs>
        <w:spacing w:after="120" w:line="240" w:lineRule="auto"/>
        <w:ind w:left="717"/>
        <w:rPr>
          <w:rFonts w:ascii="Arial" w:hAnsi="Arial"/>
          <w:lang w:val="nl-NL"/>
        </w:rPr>
      </w:pPr>
      <w:r>
        <w:rPr>
          <w:rFonts w:ascii="Arial" w:hAnsi="Arial"/>
          <w:lang w:val="nl-NL"/>
        </w:rPr>
        <w:t xml:space="preserve">De LED </w:t>
      </w:r>
      <w:r w:rsidRPr="00B5227D">
        <w:rPr>
          <w:rFonts w:ascii="Arial" w:hAnsi="Arial"/>
          <w:lang w:val="nl-NL"/>
        </w:rPr>
        <w:t xml:space="preserve">driver moet in staat zijn om commando's te </w:t>
      </w:r>
      <w:r>
        <w:rPr>
          <w:rFonts w:ascii="Arial" w:hAnsi="Arial"/>
          <w:lang w:val="nl-NL"/>
        </w:rPr>
        <w:t>ontvangen</w:t>
      </w:r>
      <w:r w:rsidRPr="00B5227D">
        <w:rPr>
          <w:rFonts w:ascii="Arial" w:hAnsi="Arial"/>
          <w:lang w:val="nl-NL"/>
        </w:rPr>
        <w:t xml:space="preserve"> van de aangesloten </w:t>
      </w:r>
      <w:r>
        <w:rPr>
          <w:rFonts w:ascii="Arial" w:hAnsi="Arial"/>
          <w:lang w:val="nl-NL"/>
        </w:rPr>
        <w:t>Control Unit.</w:t>
      </w:r>
    </w:p>
    <w:p w:rsidR="00B5227D" w:rsidRPr="00B5227D" w:rsidRDefault="00B5227D" w:rsidP="00B5227D">
      <w:pPr>
        <w:numPr>
          <w:ilvl w:val="0"/>
          <w:numId w:val="17"/>
        </w:numPr>
        <w:tabs>
          <w:tab w:val="clear" w:pos="360"/>
          <w:tab w:val="num" w:pos="717"/>
        </w:tabs>
        <w:spacing w:after="120" w:line="240" w:lineRule="auto"/>
        <w:ind w:left="717"/>
        <w:rPr>
          <w:rFonts w:ascii="Arial" w:hAnsi="Arial"/>
          <w:lang w:val="nl-NL"/>
        </w:rPr>
      </w:pPr>
      <w:r>
        <w:rPr>
          <w:rFonts w:ascii="Arial" w:hAnsi="Arial"/>
          <w:lang w:val="nl-NL"/>
        </w:rPr>
        <w:t xml:space="preserve">De LED </w:t>
      </w:r>
      <w:r w:rsidRPr="00B5227D">
        <w:rPr>
          <w:rFonts w:ascii="Arial" w:hAnsi="Arial"/>
          <w:lang w:val="nl-NL"/>
        </w:rPr>
        <w:t xml:space="preserve">driver moet de mogelijkheid hebben om de </w:t>
      </w:r>
      <w:r>
        <w:rPr>
          <w:rFonts w:ascii="Arial" w:hAnsi="Arial"/>
          <w:lang w:val="nl-NL"/>
        </w:rPr>
        <w:t>Control Unit</w:t>
      </w:r>
      <w:r w:rsidRPr="00B5227D">
        <w:rPr>
          <w:rFonts w:ascii="Arial" w:hAnsi="Arial"/>
          <w:lang w:val="nl-NL"/>
        </w:rPr>
        <w:t xml:space="preserve"> </w:t>
      </w:r>
      <w:r>
        <w:rPr>
          <w:rFonts w:ascii="Arial" w:hAnsi="Arial"/>
          <w:lang w:val="nl-NL"/>
        </w:rPr>
        <w:t xml:space="preserve">direct </w:t>
      </w:r>
      <w:r w:rsidRPr="00B5227D">
        <w:rPr>
          <w:rFonts w:ascii="Arial" w:hAnsi="Arial"/>
          <w:lang w:val="nl-NL"/>
        </w:rPr>
        <w:t>vanaf de driver zelf aan te sluiten en van stroom te voorzien.</w:t>
      </w:r>
    </w:p>
    <w:p w:rsidR="003B06BB" w:rsidRPr="00B5227D" w:rsidRDefault="003B06BB" w:rsidP="003B06BB">
      <w:pPr>
        <w:numPr>
          <w:ilvl w:val="0"/>
          <w:numId w:val="17"/>
        </w:numPr>
        <w:tabs>
          <w:tab w:val="clear" w:pos="360"/>
          <w:tab w:val="num" w:pos="717"/>
        </w:tabs>
        <w:spacing w:after="120" w:line="240" w:lineRule="auto"/>
        <w:ind w:left="717"/>
        <w:rPr>
          <w:rFonts w:ascii="Arial" w:hAnsi="Arial" w:cs="Times New Roman"/>
          <w:lang w:val="nl-NL"/>
        </w:rPr>
      </w:pPr>
      <w:r>
        <w:rPr>
          <w:rFonts w:ascii="Arial" w:hAnsi="Arial" w:cs="Times New Roman"/>
          <w:lang w:val="nl-NL"/>
        </w:rPr>
        <w:t xml:space="preserve">De LED </w:t>
      </w:r>
      <w:r w:rsidRPr="00B5227D">
        <w:rPr>
          <w:rFonts w:ascii="Arial" w:hAnsi="Arial" w:cs="Times New Roman"/>
          <w:lang w:val="nl-NL"/>
        </w:rPr>
        <w:t>driv</w:t>
      </w:r>
      <w:r>
        <w:rPr>
          <w:rFonts w:ascii="Arial" w:hAnsi="Arial" w:cs="Times New Roman"/>
          <w:lang w:val="nl-NL"/>
        </w:rPr>
        <w:t xml:space="preserve">er moet in staat zijn om de LED </w:t>
      </w:r>
      <w:r w:rsidRPr="00B5227D">
        <w:rPr>
          <w:rFonts w:ascii="Arial" w:hAnsi="Arial" w:cs="Times New Roman"/>
          <w:lang w:val="nl-NL"/>
        </w:rPr>
        <w:t xml:space="preserve">module of modules van </w:t>
      </w:r>
      <w:r>
        <w:rPr>
          <w:rFonts w:ascii="Arial" w:hAnsi="Arial" w:cs="Times New Roman"/>
          <w:lang w:val="nl-NL"/>
        </w:rPr>
        <w:t>het</w:t>
      </w:r>
      <w:r w:rsidRPr="00B5227D">
        <w:rPr>
          <w:rFonts w:ascii="Arial" w:hAnsi="Arial" w:cs="Times New Roman"/>
          <w:lang w:val="nl-NL"/>
        </w:rPr>
        <w:t xml:space="preserve"> armatuur op de beoogde manier te besturen, met de mogelijkheid de lichtuitvoer te dimmen van 1% tot 100%. Dienovereenkomstig kunnen de lichtniveaus en </w:t>
      </w:r>
      <w:r>
        <w:rPr>
          <w:rFonts w:ascii="Arial" w:hAnsi="Arial" w:cs="Times New Roman"/>
          <w:lang w:val="nl-NL"/>
        </w:rPr>
        <w:t>dim waardes</w:t>
      </w:r>
      <w:r w:rsidRPr="00B5227D">
        <w:rPr>
          <w:rFonts w:ascii="Arial" w:hAnsi="Arial" w:cs="Times New Roman"/>
          <w:lang w:val="nl-NL"/>
        </w:rPr>
        <w:t xml:space="preserve"> handmatig worden ing</w:t>
      </w:r>
      <w:r>
        <w:rPr>
          <w:rFonts w:ascii="Arial" w:hAnsi="Arial" w:cs="Times New Roman"/>
          <w:lang w:val="nl-NL"/>
        </w:rPr>
        <w:t>esteld met de mobiele applicatie.</w:t>
      </w:r>
    </w:p>
    <w:p w:rsidR="00307AF5" w:rsidRPr="00714E2D" w:rsidRDefault="003B06BB" w:rsidP="00307AF5">
      <w:pPr>
        <w:pStyle w:val="Kop2"/>
        <w:rPr>
          <w:lang w:val="en-GB"/>
        </w:rPr>
      </w:pPr>
      <w:r>
        <w:rPr>
          <w:lang w:val="en-GB"/>
        </w:rPr>
        <w:t>Kabel</w:t>
      </w:r>
    </w:p>
    <w:p w:rsidR="003B06BB" w:rsidRPr="003B06BB" w:rsidRDefault="003B06BB" w:rsidP="003B06BB">
      <w:pPr>
        <w:numPr>
          <w:ilvl w:val="0"/>
          <w:numId w:val="27"/>
        </w:numPr>
        <w:tabs>
          <w:tab w:val="clear" w:pos="360"/>
          <w:tab w:val="num" w:pos="717"/>
        </w:tabs>
        <w:spacing w:after="120" w:line="240" w:lineRule="auto"/>
        <w:ind w:left="717"/>
        <w:rPr>
          <w:rFonts w:ascii="Arial" w:hAnsi="Arial"/>
          <w:lang w:val="nl-NL"/>
        </w:rPr>
      </w:pPr>
      <w:r w:rsidRPr="003B06BB">
        <w:rPr>
          <w:rFonts w:ascii="Arial" w:hAnsi="Arial"/>
          <w:lang w:val="nl-NL"/>
        </w:rPr>
        <w:t xml:space="preserve">Een flexibele kabel verbindt de </w:t>
      </w:r>
      <w:r>
        <w:rPr>
          <w:rFonts w:ascii="Arial" w:hAnsi="Arial"/>
          <w:lang w:val="nl-NL"/>
        </w:rPr>
        <w:t>Control Unit</w:t>
      </w:r>
      <w:r w:rsidRPr="003B06BB">
        <w:rPr>
          <w:rFonts w:ascii="Arial" w:hAnsi="Arial"/>
          <w:lang w:val="nl-NL"/>
        </w:rPr>
        <w:t xml:space="preserve"> met draad</w:t>
      </w:r>
      <w:r>
        <w:rPr>
          <w:rFonts w:ascii="Arial" w:hAnsi="Arial"/>
          <w:lang w:val="nl-NL"/>
        </w:rPr>
        <w:t xml:space="preserve">loos netwerkvermogen met de LED </w:t>
      </w:r>
      <w:r w:rsidRPr="003B06BB">
        <w:rPr>
          <w:rFonts w:ascii="Arial" w:hAnsi="Arial"/>
          <w:lang w:val="nl-NL"/>
        </w:rPr>
        <w:t>driver.</w:t>
      </w:r>
    </w:p>
    <w:p w:rsidR="001E6590" w:rsidRPr="003B06BB" w:rsidRDefault="003B06BB" w:rsidP="003B06BB">
      <w:pPr>
        <w:numPr>
          <w:ilvl w:val="0"/>
          <w:numId w:val="27"/>
        </w:numPr>
        <w:tabs>
          <w:tab w:val="clear" w:pos="360"/>
          <w:tab w:val="num" w:pos="717"/>
        </w:tabs>
        <w:spacing w:after="120" w:line="240" w:lineRule="auto"/>
        <w:ind w:left="717"/>
        <w:rPr>
          <w:rFonts w:ascii="Arial" w:hAnsi="Arial"/>
          <w:lang w:val="en-GB"/>
        </w:rPr>
      </w:pPr>
      <w:r w:rsidRPr="003B06BB">
        <w:rPr>
          <w:rFonts w:ascii="Arial" w:hAnsi="Arial"/>
          <w:lang w:val="nl-NL"/>
        </w:rPr>
        <w:t xml:space="preserve">Er zijn twee verschillende kabellengten beschikbaar: 15 cm en 30 cm. </w:t>
      </w:r>
      <w:r w:rsidRPr="003B06BB">
        <w:rPr>
          <w:rFonts w:ascii="Arial" w:hAnsi="Arial"/>
          <w:lang w:val="en-GB"/>
        </w:rPr>
        <w:t xml:space="preserve">De </w:t>
      </w:r>
      <w:proofErr w:type="spellStart"/>
      <w:r w:rsidRPr="003B06BB">
        <w:rPr>
          <w:rFonts w:ascii="Arial" w:hAnsi="Arial"/>
          <w:lang w:val="en-GB"/>
        </w:rPr>
        <w:t>kabeldikte</w:t>
      </w:r>
      <w:proofErr w:type="spellEnd"/>
      <w:r w:rsidRPr="003B06BB">
        <w:rPr>
          <w:rFonts w:ascii="Arial" w:hAnsi="Arial"/>
          <w:lang w:val="en-GB"/>
        </w:rPr>
        <w:t xml:space="preserve"> is 3,8 mm.</w:t>
      </w:r>
    </w:p>
    <w:p w:rsidR="001E6590" w:rsidRDefault="003B06BB" w:rsidP="00190B9C">
      <w:pPr>
        <w:pStyle w:val="Kop2"/>
        <w:rPr>
          <w:lang w:val="en-GB"/>
        </w:rPr>
      </w:pPr>
      <w:r>
        <w:rPr>
          <w:lang w:val="en-GB"/>
        </w:rPr>
        <w:t>Draadloos bedienpaneel</w:t>
      </w:r>
    </w:p>
    <w:p w:rsidR="003B06BB" w:rsidRPr="003B06BB" w:rsidRDefault="003B06BB" w:rsidP="003B06BB">
      <w:pPr>
        <w:numPr>
          <w:ilvl w:val="0"/>
          <w:numId w:val="38"/>
        </w:numPr>
        <w:spacing w:after="120" w:line="240" w:lineRule="auto"/>
        <w:rPr>
          <w:rFonts w:ascii="Arial" w:hAnsi="Arial"/>
          <w:lang w:val="nl-NL"/>
        </w:rPr>
      </w:pPr>
      <w:r w:rsidRPr="003B06BB">
        <w:rPr>
          <w:rFonts w:ascii="Arial" w:hAnsi="Arial"/>
          <w:lang w:val="nl-NL"/>
        </w:rPr>
        <w:t xml:space="preserve">In ruimten zoals vergaderruimten zal een methode worden geboden voor handmatige aansturing van de </w:t>
      </w:r>
      <w:r>
        <w:rPr>
          <w:rFonts w:ascii="Arial" w:hAnsi="Arial"/>
          <w:lang w:val="nl-NL"/>
        </w:rPr>
        <w:t>verlichting</w:t>
      </w:r>
      <w:r w:rsidRPr="003B06BB">
        <w:rPr>
          <w:rFonts w:ascii="Arial" w:hAnsi="Arial"/>
          <w:lang w:val="nl-NL"/>
        </w:rPr>
        <w:t xml:space="preserve"> door </w:t>
      </w:r>
      <w:r>
        <w:rPr>
          <w:rFonts w:ascii="Arial" w:hAnsi="Arial"/>
          <w:lang w:val="nl-NL"/>
        </w:rPr>
        <w:t xml:space="preserve">middel van </w:t>
      </w:r>
      <w:proofErr w:type="spellStart"/>
      <w:r w:rsidRPr="003B06BB">
        <w:rPr>
          <w:rFonts w:ascii="Arial" w:hAnsi="Arial"/>
          <w:lang w:val="nl-NL"/>
        </w:rPr>
        <w:t>ActiveAhead</w:t>
      </w:r>
      <w:proofErr w:type="spellEnd"/>
      <w:r w:rsidRPr="003B06BB">
        <w:rPr>
          <w:rFonts w:ascii="Arial" w:hAnsi="Arial"/>
          <w:lang w:val="nl-NL"/>
        </w:rPr>
        <w:t xml:space="preserve"> draadloze bedieningspanelen. Voor het instellen van scènes van het draadloze bedieningspaneel is het gebruik van de mobiele </w:t>
      </w:r>
      <w:proofErr w:type="spellStart"/>
      <w:r w:rsidRPr="003B06BB">
        <w:rPr>
          <w:rFonts w:ascii="Arial" w:hAnsi="Arial"/>
          <w:lang w:val="nl-NL"/>
        </w:rPr>
        <w:t>ActiveAhead</w:t>
      </w:r>
      <w:proofErr w:type="spellEnd"/>
      <w:r w:rsidRPr="003B06BB">
        <w:rPr>
          <w:rFonts w:ascii="Arial" w:hAnsi="Arial"/>
          <w:lang w:val="nl-NL"/>
        </w:rPr>
        <w:t>-app op mobiele apparaten vereist die de NFC-communicatie kan verwerken.</w:t>
      </w:r>
    </w:p>
    <w:p w:rsidR="003B06BB" w:rsidRPr="003B06BB" w:rsidRDefault="003B06BB" w:rsidP="003B06BB">
      <w:pPr>
        <w:numPr>
          <w:ilvl w:val="0"/>
          <w:numId w:val="38"/>
        </w:numPr>
        <w:spacing w:after="120" w:line="240" w:lineRule="auto"/>
        <w:rPr>
          <w:rFonts w:ascii="Arial" w:hAnsi="Arial"/>
          <w:lang w:val="nl-NL"/>
        </w:rPr>
      </w:pPr>
      <w:r w:rsidRPr="003B06BB">
        <w:rPr>
          <w:rFonts w:ascii="Arial" w:hAnsi="Arial"/>
          <w:lang w:val="nl-NL"/>
        </w:rPr>
        <w:t xml:space="preserve">Het draadloze paneel is eenvoudig te installeren, werkt met een </w:t>
      </w:r>
      <w:r>
        <w:rPr>
          <w:rFonts w:ascii="Arial" w:hAnsi="Arial"/>
          <w:lang w:val="nl-NL"/>
        </w:rPr>
        <w:t>zelf opgewekte</w:t>
      </w:r>
      <w:r w:rsidRPr="003B06BB">
        <w:rPr>
          <w:rFonts w:ascii="Arial" w:hAnsi="Arial"/>
          <w:lang w:val="nl-NL"/>
        </w:rPr>
        <w:t xml:space="preserve"> voeding en heeft geen netspanning of batterij nodig.</w:t>
      </w:r>
    </w:p>
    <w:p w:rsidR="003B06BB" w:rsidRPr="003B06BB" w:rsidRDefault="003B06BB" w:rsidP="003B06BB">
      <w:pPr>
        <w:numPr>
          <w:ilvl w:val="0"/>
          <w:numId w:val="38"/>
        </w:numPr>
        <w:spacing w:after="120" w:line="240" w:lineRule="auto"/>
        <w:rPr>
          <w:rFonts w:ascii="Arial" w:hAnsi="Arial"/>
          <w:lang w:val="nl-NL"/>
        </w:rPr>
      </w:pPr>
      <w:r w:rsidRPr="003B06BB">
        <w:rPr>
          <w:rFonts w:ascii="Arial" w:hAnsi="Arial"/>
          <w:lang w:val="nl-NL"/>
        </w:rPr>
        <w:t xml:space="preserve">Het draadloze paneel communiceert met draadloze </w:t>
      </w:r>
      <w:r>
        <w:rPr>
          <w:rFonts w:ascii="Arial" w:hAnsi="Arial"/>
          <w:lang w:val="nl-NL"/>
        </w:rPr>
        <w:t>Control Units</w:t>
      </w:r>
      <w:r w:rsidRPr="003B06BB">
        <w:rPr>
          <w:rFonts w:ascii="Arial" w:hAnsi="Arial"/>
          <w:lang w:val="nl-NL"/>
        </w:rPr>
        <w:t xml:space="preserve"> </w:t>
      </w:r>
      <w:r>
        <w:rPr>
          <w:rFonts w:ascii="Arial" w:hAnsi="Arial"/>
          <w:lang w:val="nl-NL"/>
        </w:rPr>
        <w:t>met</w:t>
      </w:r>
      <w:r w:rsidRPr="003B06BB">
        <w:rPr>
          <w:rFonts w:ascii="Arial" w:hAnsi="Arial"/>
          <w:lang w:val="nl-NL"/>
        </w:rPr>
        <w:t xml:space="preserve"> Bluetooth Low Energy-technologie.</w:t>
      </w:r>
    </w:p>
    <w:p w:rsidR="00524412" w:rsidRPr="00714E2D" w:rsidRDefault="00524412" w:rsidP="00307AF5">
      <w:pPr>
        <w:pStyle w:val="Kop1"/>
        <w:keepLines w:val="0"/>
        <w:spacing w:before="240" w:after="60" w:line="240" w:lineRule="auto"/>
        <w:rPr>
          <w:lang w:val="en-GB"/>
        </w:rPr>
      </w:pPr>
      <w:r w:rsidRPr="003B06BB">
        <w:rPr>
          <w:lang w:val="nl-NL"/>
        </w:rPr>
        <w:br w:type="page"/>
      </w:r>
      <w:proofErr w:type="spellStart"/>
      <w:r w:rsidR="00776EE4">
        <w:rPr>
          <w:lang w:val="en-GB"/>
        </w:rPr>
        <w:lastRenderedPageBreak/>
        <w:t>Woordenlijst</w:t>
      </w:r>
      <w:proofErr w:type="spellEnd"/>
    </w:p>
    <w:p w:rsidR="00524412" w:rsidRPr="00714E2D" w:rsidRDefault="00524412" w:rsidP="00524412">
      <w:pPr>
        <w:rPr>
          <w:sz w:val="16"/>
          <w:lang w:val="en-GB"/>
        </w:rPr>
      </w:pPr>
    </w:p>
    <w:tbl>
      <w:tblPr>
        <w:tblW w:w="0" w:type="auto"/>
        <w:tblLayout w:type="fixed"/>
        <w:tblLook w:val="01E0" w:firstRow="1" w:lastRow="1" w:firstColumn="1" w:lastColumn="1" w:noHBand="0" w:noVBand="0"/>
      </w:tblPr>
      <w:tblGrid>
        <w:gridCol w:w="2802"/>
        <w:gridCol w:w="6731"/>
      </w:tblGrid>
      <w:tr w:rsidR="00524412" w:rsidRPr="000F77F2" w:rsidTr="002C60DE">
        <w:tc>
          <w:tcPr>
            <w:tcW w:w="2802" w:type="dxa"/>
          </w:tcPr>
          <w:p w:rsidR="00524412" w:rsidRPr="00714E2D" w:rsidRDefault="00776EE4" w:rsidP="002C60DE">
            <w:pPr>
              <w:pStyle w:val="Koptekst"/>
              <w:rPr>
                <w:rFonts w:ascii="Arial" w:hAnsi="Arial"/>
                <w:b/>
                <w:sz w:val="16"/>
                <w:lang w:val="en-GB"/>
              </w:rPr>
            </w:pPr>
            <w:proofErr w:type="spellStart"/>
            <w:r>
              <w:rPr>
                <w:rFonts w:ascii="Arial" w:hAnsi="Arial"/>
                <w:b/>
                <w:sz w:val="16"/>
                <w:lang w:val="en-GB"/>
              </w:rPr>
              <w:t>Afwezigheidsdetectie</w:t>
            </w:r>
            <w:proofErr w:type="spellEnd"/>
          </w:p>
          <w:p w:rsidR="00D747A9" w:rsidRPr="00714E2D" w:rsidRDefault="00D747A9" w:rsidP="002C60DE">
            <w:pPr>
              <w:pStyle w:val="Koptekst"/>
              <w:rPr>
                <w:rFonts w:ascii="Arial" w:hAnsi="Arial"/>
                <w:b/>
                <w:sz w:val="16"/>
                <w:lang w:val="en-GB"/>
              </w:rPr>
            </w:pPr>
          </w:p>
          <w:p w:rsidR="00D747A9" w:rsidRPr="00714E2D" w:rsidRDefault="00D747A9" w:rsidP="002C60DE">
            <w:pPr>
              <w:pStyle w:val="Koptekst"/>
              <w:rPr>
                <w:rFonts w:ascii="Arial" w:hAnsi="Arial"/>
                <w:b/>
                <w:sz w:val="16"/>
                <w:lang w:val="en-GB"/>
              </w:rPr>
            </w:pPr>
          </w:p>
          <w:p w:rsidR="00D747A9" w:rsidRPr="00714E2D" w:rsidRDefault="00D747A9" w:rsidP="002C60DE">
            <w:pPr>
              <w:pStyle w:val="Koptekst"/>
              <w:rPr>
                <w:rFonts w:ascii="Arial" w:hAnsi="Arial"/>
                <w:lang w:val="en-GB"/>
              </w:rPr>
            </w:pPr>
            <w:r w:rsidRPr="00EC0F04">
              <w:rPr>
                <w:rFonts w:ascii="Arial" w:hAnsi="Arial"/>
                <w:b/>
                <w:sz w:val="16"/>
                <w:lang w:val="en-GB"/>
              </w:rPr>
              <w:t>BLE</w:t>
            </w:r>
            <w:r w:rsidRPr="00714E2D">
              <w:rPr>
                <w:rFonts w:ascii="Arial" w:hAnsi="Arial"/>
                <w:lang w:val="en-GB"/>
              </w:rPr>
              <w:t xml:space="preserve"> </w:t>
            </w:r>
            <w:r w:rsidRPr="00714E2D">
              <w:rPr>
                <w:rFonts w:ascii="Arial" w:hAnsi="Arial"/>
                <w:lang w:val="en-GB"/>
              </w:rPr>
              <w:tab/>
              <w:t xml:space="preserve"> </w:t>
            </w:r>
          </w:p>
          <w:p w:rsidR="00D747A9" w:rsidRPr="00714E2D" w:rsidRDefault="00D747A9" w:rsidP="002C60DE">
            <w:pPr>
              <w:pStyle w:val="Koptekst"/>
              <w:rPr>
                <w:rFonts w:ascii="Arial" w:hAnsi="Arial"/>
                <w:b/>
                <w:sz w:val="16"/>
                <w:lang w:val="en-GB"/>
              </w:rPr>
            </w:pPr>
          </w:p>
          <w:p w:rsidR="00D747A9" w:rsidRPr="00714E2D" w:rsidRDefault="00D747A9" w:rsidP="002C60DE">
            <w:pPr>
              <w:pStyle w:val="Koptekst"/>
              <w:rPr>
                <w:rFonts w:ascii="Arial" w:hAnsi="Arial"/>
                <w:b/>
                <w:sz w:val="16"/>
                <w:lang w:val="en-GB"/>
              </w:rPr>
            </w:pPr>
          </w:p>
        </w:tc>
        <w:tc>
          <w:tcPr>
            <w:tcW w:w="6731" w:type="dxa"/>
          </w:tcPr>
          <w:p w:rsidR="00776EE4" w:rsidRPr="00776EE4" w:rsidRDefault="00776EE4" w:rsidP="002C60DE">
            <w:pPr>
              <w:pStyle w:val="Koptekst"/>
              <w:rPr>
                <w:rFonts w:ascii="Arial" w:hAnsi="Arial"/>
                <w:i/>
                <w:sz w:val="16"/>
                <w:lang w:val="nl-NL"/>
              </w:rPr>
            </w:pPr>
            <w:r w:rsidRPr="00776EE4">
              <w:rPr>
                <w:rFonts w:ascii="Arial" w:hAnsi="Arial"/>
                <w:i/>
                <w:sz w:val="16"/>
                <w:lang w:val="nl-NL"/>
              </w:rPr>
              <w:t>Waar lichten die via een gebruikersinterface of op een andere manier zijn ingeschakeld, automatisch worden uitgeschakeld zodra een gebied is verlaten</w:t>
            </w:r>
          </w:p>
          <w:p w:rsidR="00D747A9" w:rsidRPr="00776EE4" w:rsidRDefault="00D747A9" w:rsidP="002C60DE">
            <w:pPr>
              <w:pStyle w:val="Koptekst"/>
              <w:rPr>
                <w:rFonts w:ascii="Arial" w:hAnsi="Arial"/>
                <w:i/>
                <w:sz w:val="16"/>
                <w:lang w:val="nl-NL"/>
              </w:rPr>
            </w:pPr>
          </w:p>
          <w:p w:rsidR="00D747A9" w:rsidRPr="00776EE4" w:rsidRDefault="00D747A9" w:rsidP="002C60DE">
            <w:pPr>
              <w:pStyle w:val="Koptekst"/>
              <w:rPr>
                <w:rFonts w:ascii="Arial" w:hAnsi="Arial"/>
                <w:i/>
                <w:sz w:val="16"/>
                <w:lang w:val="nl-NL"/>
              </w:rPr>
            </w:pPr>
            <w:r w:rsidRPr="00776EE4">
              <w:rPr>
                <w:rFonts w:ascii="Arial" w:hAnsi="Arial"/>
                <w:i/>
                <w:sz w:val="16"/>
                <w:lang w:val="nl-NL"/>
              </w:rPr>
              <w:t xml:space="preserve">Bluetooth Low Energy </w:t>
            </w:r>
            <w:r w:rsidR="00776EE4" w:rsidRPr="00776EE4">
              <w:rPr>
                <w:rFonts w:ascii="Arial" w:hAnsi="Arial"/>
                <w:i/>
                <w:sz w:val="16"/>
                <w:lang w:val="nl-NL"/>
              </w:rPr>
              <w:t>standaard voor draadloze communicatie van apparaten</w:t>
            </w:r>
          </w:p>
          <w:p w:rsidR="00524412" w:rsidRPr="00776EE4" w:rsidRDefault="00524412" w:rsidP="002C60DE">
            <w:pPr>
              <w:pStyle w:val="Koptekst"/>
              <w:rPr>
                <w:rFonts w:ascii="Arial" w:hAnsi="Arial"/>
                <w:i/>
                <w:sz w:val="16"/>
                <w:lang w:val="nl-NL"/>
              </w:rPr>
            </w:pPr>
          </w:p>
        </w:tc>
      </w:tr>
      <w:tr w:rsidR="00524412" w:rsidRPr="000F77F2" w:rsidTr="002C60DE">
        <w:tc>
          <w:tcPr>
            <w:tcW w:w="2802" w:type="dxa"/>
          </w:tcPr>
          <w:p w:rsidR="00524412" w:rsidRPr="00714E2D" w:rsidRDefault="00524412" w:rsidP="002C60DE">
            <w:pPr>
              <w:pStyle w:val="Koptekst"/>
              <w:rPr>
                <w:rFonts w:ascii="Arial" w:hAnsi="Arial"/>
                <w:b/>
                <w:sz w:val="16"/>
                <w:lang w:val="en-GB"/>
              </w:rPr>
            </w:pPr>
            <w:proofErr w:type="spellStart"/>
            <w:r w:rsidRPr="00714E2D">
              <w:rPr>
                <w:rFonts w:ascii="Arial" w:hAnsi="Arial"/>
                <w:b/>
                <w:sz w:val="16"/>
                <w:lang w:val="en-GB"/>
              </w:rPr>
              <w:t>CSRmesh</w:t>
            </w:r>
            <w:proofErr w:type="spellEnd"/>
            <w:r w:rsidRPr="00714E2D">
              <w:rPr>
                <w:rFonts w:ascii="Arial" w:hAnsi="Arial"/>
                <w:b/>
                <w:sz w:val="16"/>
                <w:lang w:val="en-GB"/>
              </w:rPr>
              <w:t xml:space="preserve"> </w:t>
            </w:r>
          </w:p>
        </w:tc>
        <w:tc>
          <w:tcPr>
            <w:tcW w:w="6731" w:type="dxa"/>
          </w:tcPr>
          <w:p w:rsidR="00776EE4" w:rsidRPr="00776EE4" w:rsidRDefault="00776EE4" w:rsidP="00776EE4">
            <w:pPr>
              <w:pStyle w:val="Koptekst"/>
              <w:rPr>
                <w:rFonts w:ascii="Arial" w:hAnsi="Arial"/>
                <w:i/>
                <w:sz w:val="16"/>
                <w:lang w:val="nl-NL"/>
              </w:rPr>
            </w:pPr>
            <w:r w:rsidRPr="00776EE4">
              <w:rPr>
                <w:rFonts w:ascii="Arial" w:hAnsi="Arial"/>
                <w:i/>
                <w:sz w:val="16"/>
                <w:lang w:val="nl-NL"/>
              </w:rPr>
              <w:t xml:space="preserve">Laagvermogen draadloze technologie waarmee Bluetooth-apparaten met laag energieverbruik </w:t>
            </w:r>
            <w:r>
              <w:rPr>
                <w:rFonts w:ascii="Arial" w:hAnsi="Arial"/>
                <w:i/>
                <w:sz w:val="16"/>
                <w:lang w:val="nl-NL"/>
              </w:rPr>
              <w:t xml:space="preserve">(low energy) </w:t>
            </w:r>
            <w:r w:rsidRPr="00776EE4">
              <w:rPr>
                <w:rFonts w:ascii="Arial" w:hAnsi="Arial"/>
                <w:i/>
                <w:sz w:val="16"/>
                <w:lang w:val="nl-NL"/>
              </w:rPr>
              <w:t xml:space="preserve">een </w:t>
            </w:r>
            <w:proofErr w:type="spellStart"/>
            <w:r w:rsidRPr="00776EE4">
              <w:rPr>
                <w:rFonts w:ascii="Arial" w:hAnsi="Arial"/>
                <w:i/>
                <w:sz w:val="16"/>
                <w:lang w:val="nl-NL"/>
              </w:rPr>
              <w:t>mesh</w:t>
            </w:r>
            <w:proofErr w:type="spellEnd"/>
            <w:r w:rsidRPr="00776EE4">
              <w:rPr>
                <w:rFonts w:ascii="Arial" w:hAnsi="Arial"/>
                <w:i/>
                <w:sz w:val="16"/>
                <w:lang w:val="nl-NL"/>
              </w:rPr>
              <w:t>-netwerk kunnen maken</w:t>
            </w:r>
          </w:p>
          <w:p w:rsidR="00524412" w:rsidRPr="00776EE4" w:rsidRDefault="00524412" w:rsidP="00776EE4">
            <w:pPr>
              <w:pStyle w:val="Koptekst"/>
              <w:rPr>
                <w:rFonts w:ascii="Arial" w:hAnsi="Arial"/>
                <w:i/>
                <w:sz w:val="16"/>
                <w:lang w:val="nl-NL"/>
              </w:rPr>
            </w:pPr>
          </w:p>
        </w:tc>
      </w:tr>
      <w:tr w:rsidR="00524412" w:rsidRPr="00714E2D" w:rsidTr="002C60DE">
        <w:tc>
          <w:tcPr>
            <w:tcW w:w="2802" w:type="dxa"/>
          </w:tcPr>
          <w:p w:rsidR="00524412" w:rsidRPr="00714E2D" w:rsidRDefault="00524412" w:rsidP="002C60DE">
            <w:pPr>
              <w:pStyle w:val="Koptekst"/>
              <w:rPr>
                <w:rFonts w:ascii="Arial" w:hAnsi="Arial"/>
                <w:b/>
                <w:color w:val="000000"/>
                <w:sz w:val="16"/>
                <w:lang w:val="en-GB"/>
              </w:rPr>
            </w:pPr>
            <w:r w:rsidRPr="00714E2D">
              <w:rPr>
                <w:rFonts w:ascii="Arial" w:hAnsi="Arial"/>
                <w:b/>
                <w:color w:val="000000"/>
                <w:sz w:val="16"/>
                <w:lang w:val="en-GB"/>
              </w:rPr>
              <w:t xml:space="preserve">LED </w:t>
            </w:r>
          </w:p>
        </w:tc>
        <w:tc>
          <w:tcPr>
            <w:tcW w:w="6731" w:type="dxa"/>
          </w:tcPr>
          <w:p w:rsidR="00524412" w:rsidRPr="00714E2D" w:rsidRDefault="00776EE4" w:rsidP="002C60DE">
            <w:pPr>
              <w:pStyle w:val="Koptekst"/>
              <w:rPr>
                <w:rFonts w:ascii="Arial" w:hAnsi="Arial"/>
                <w:i/>
                <w:sz w:val="16"/>
                <w:lang w:val="en-GB"/>
              </w:rPr>
            </w:pPr>
            <w:r>
              <w:rPr>
                <w:rFonts w:ascii="Arial" w:hAnsi="Arial"/>
                <w:b/>
                <w:i/>
                <w:sz w:val="16"/>
                <w:lang w:val="en-GB"/>
              </w:rPr>
              <w:t>‘</w:t>
            </w:r>
            <w:r w:rsidR="00524412" w:rsidRPr="00714E2D">
              <w:rPr>
                <w:rFonts w:ascii="Arial" w:hAnsi="Arial"/>
                <w:b/>
                <w:i/>
                <w:sz w:val="16"/>
                <w:lang w:val="en-GB"/>
              </w:rPr>
              <w:t>L</w:t>
            </w:r>
            <w:r w:rsidR="00524412" w:rsidRPr="00714E2D">
              <w:rPr>
                <w:rFonts w:ascii="Arial" w:hAnsi="Arial"/>
                <w:i/>
                <w:sz w:val="16"/>
                <w:lang w:val="en-GB"/>
              </w:rPr>
              <w:t xml:space="preserve">ight </w:t>
            </w:r>
            <w:r w:rsidR="00524412" w:rsidRPr="00714E2D">
              <w:rPr>
                <w:rFonts w:ascii="Arial" w:hAnsi="Arial"/>
                <w:b/>
                <w:i/>
                <w:sz w:val="16"/>
                <w:lang w:val="en-GB"/>
              </w:rPr>
              <w:t>E</w:t>
            </w:r>
            <w:r w:rsidR="00524412" w:rsidRPr="00714E2D">
              <w:rPr>
                <w:rFonts w:ascii="Arial" w:hAnsi="Arial"/>
                <w:i/>
                <w:sz w:val="16"/>
                <w:lang w:val="en-GB"/>
              </w:rPr>
              <w:t xml:space="preserve">mitting </w:t>
            </w:r>
            <w:r w:rsidR="00524412" w:rsidRPr="00714E2D">
              <w:rPr>
                <w:rFonts w:ascii="Arial" w:hAnsi="Arial"/>
                <w:b/>
                <w:i/>
                <w:sz w:val="16"/>
                <w:lang w:val="en-GB"/>
              </w:rPr>
              <w:t>D</w:t>
            </w:r>
            <w:r w:rsidR="00524412" w:rsidRPr="00714E2D">
              <w:rPr>
                <w:rFonts w:ascii="Arial" w:hAnsi="Arial"/>
                <w:i/>
                <w:sz w:val="16"/>
                <w:lang w:val="en-GB"/>
              </w:rPr>
              <w:t>iode</w:t>
            </w:r>
            <w:r>
              <w:rPr>
                <w:rFonts w:ascii="Arial" w:hAnsi="Arial"/>
                <w:i/>
                <w:sz w:val="16"/>
                <w:lang w:val="en-GB"/>
              </w:rPr>
              <w:t>’</w:t>
            </w:r>
          </w:p>
          <w:p w:rsidR="00524412" w:rsidRPr="00714E2D" w:rsidRDefault="00524412" w:rsidP="002C60DE">
            <w:pPr>
              <w:pStyle w:val="Koptekst"/>
              <w:rPr>
                <w:rFonts w:ascii="Arial" w:hAnsi="Arial"/>
                <w:i/>
                <w:sz w:val="16"/>
                <w:lang w:val="en-GB"/>
              </w:rPr>
            </w:pPr>
          </w:p>
        </w:tc>
      </w:tr>
      <w:tr w:rsidR="00524412" w:rsidRPr="000F77F2" w:rsidTr="002C60DE">
        <w:tc>
          <w:tcPr>
            <w:tcW w:w="2802" w:type="dxa"/>
          </w:tcPr>
          <w:p w:rsidR="00524412" w:rsidRPr="00714E2D" w:rsidRDefault="00776EE4" w:rsidP="002C60DE">
            <w:pPr>
              <w:rPr>
                <w:rFonts w:ascii="Arial" w:hAnsi="Arial"/>
                <w:b/>
                <w:sz w:val="16"/>
                <w:lang w:val="en-GB"/>
              </w:rPr>
            </w:pPr>
            <w:proofErr w:type="spellStart"/>
            <w:r>
              <w:rPr>
                <w:rFonts w:ascii="Arial" w:hAnsi="Arial"/>
                <w:b/>
                <w:sz w:val="16"/>
                <w:lang w:val="en-GB"/>
              </w:rPr>
              <w:t>Armatuur</w:t>
            </w:r>
            <w:proofErr w:type="spellEnd"/>
            <w:r w:rsidR="00524412" w:rsidRPr="00714E2D">
              <w:rPr>
                <w:rFonts w:ascii="Arial" w:hAnsi="Arial"/>
                <w:b/>
                <w:sz w:val="16"/>
                <w:lang w:val="en-GB"/>
              </w:rPr>
              <w:t xml:space="preserve"> </w:t>
            </w:r>
          </w:p>
        </w:tc>
        <w:tc>
          <w:tcPr>
            <w:tcW w:w="6731" w:type="dxa"/>
          </w:tcPr>
          <w:p w:rsidR="00524412" w:rsidRPr="00776EE4" w:rsidRDefault="00776EE4" w:rsidP="002C60DE">
            <w:pPr>
              <w:pStyle w:val="Koptekst"/>
              <w:rPr>
                <w:rFonts w:ascii="Arial" w:hAnsi="Arial"/>
                <w:i/>
                <w:sz w:val="16"/>
                <w:lang w:val="nl-NL"/>
              </w:rPr>
            </w:pPr>
            <w:r w:rsidRPr="00776EE4">
              <w:rPr>
                <w:rFonts w:ascii="Arial" w:hAnsi="Arial"/>
                <w:i/>
                <w:sz w:val="16"/>
                <w:lang w:val="nl-NL"/>
              </w:rPr>
              <w:t>Een lichtarmatuur met een of meer lichtbronnen</w:t>
            </w:r>
          </w:p>
        </w:tc>
      </w:tr>
      <w:tr w:rsidR="00524412" w:rsidRPr="000F77F2" w:rsidTr="002C60DE">
        <w:tc>
          <w:tcPr>
            <w:tcW w:w="2802" w:type="dxa"/>
          </w:tcPr>
          <w:p w:rsidR="00524412" w:rsidRPr="00714E2D" w:rsidRDefault="00776EE4" w:rsidP="002C60DE">
            <w:pPr>
              <w:rPr>
                <w:rFonts w:ascii="Arial" w:hAnsi="Arial"/>
                <w:b/>
                <w:sz w:val="16"/>
                <w:lang w:val="en-GB"/>
              </w:rPr>
            </w:pPr>
            <w:proofErr w:type="spellStart"/>
            <w:r>
              <w:rPr>
                <w:rFonts w:ascii="Arial" w:hAnsi="Arial"/>
                <w:b/>
                <w:sz w:val="16"/>
                <w:lang w:val="en-GB"/>
              </w:rPr>
              <w:t>Aanwezigheidssensoren</w:t>
            </w:r>
            <w:proofErr w:type="spellEnd"/>
            <w:r w:rsidR="00524412" w:rsidRPr="00714E2D">
              <w:rPr>
                <w:rFonts w:ascii="Arial" w:hAnsi="Arial"/>
                <w:b/>
                <w:sz w:val="16"/>
                <w:lang w:val="en-GB"/>
              </w:rPr>
              <w:t xml:space="preserve"> </w:t>
            </w:r>
          </w:p>
        </w:tc>
        <w:tc>
          <w:tcPr>
            <w:tcW w:w="6731" w:type="dxa"/>
          </w:tcPr>
          <w:p w:rsidR="00524412" w:rsidRDefault="00776EE4" w:rsidP="002C60DE">
            <w:pPr>
              <w:pStyle w:val="Koptekst"/>
              <w:rPr>
                <w:rFonts w:ascii="Arial" w:hAnsi="Arial"/>
                <w:i/>
                <w:sz w:val="16"/>
                <w:lang w:val="nl-NL"/>
              </w:rPr>
            </w:pPr>
            <w:r w:rsidRPr="00776EE4">
              <w:rPr>
                <w:rFonts w:ascii="Arial" w:hAnsi="Arial"/>
                <w:i/>
                <w:sz w:val="16"/>
                <w:lang w:val="nl-NL"/>
              </w:rPr>
              <w:t>Een apparaat voor het detecteren van de aanwezigheid van een persoon of mensen in een ruimte</w:t>
            </w:r>
          </w:p>
          <w:p w:rsidR="00776EE4" w:rsidRPr="00776EE4" w:rsidRDefault="00776EE4" w:rsidP="002C60DE">
            <w:pPr>
              <w:pStyle w:val="Koptekst"/>
              <w:rPr>
                <w:rFonts w:ascii="Arial" w:hAnsi="Arial"/>
                <w:i/>
                <w:sz w:val="16"/>
                <w:lang w:val="nl-NL"/>
              </w:rPr>
            </w:pPr>
          </w:p>
        </w:tc>
      </w:tr>
      <w:tr w:rsidR="00524412" w:rsidRPr="000F77F2" w:rsidTr="002C60DE">
        <w:tc>
          <w:tcPr>
            <w:tcW w:w="2802" w:type="dxa"/>
          </w:tcPr>
          <w:p w:rsidR="00524412" w:rsidRPr="00714E2D" w:rsidRDefault="00776EE4" w:rsidP="002C60DE">
            <w:pPr>
              <w:pStyle w:val="Koptekst"/>
              <w:rPr>
                <w:rFonts w:ascii="Arial" w:hAnsi="Arial"/>
                <w:b/>
                <w:sz w:val="16"/>
                <w:lang w:val="en-GB"/>
              </w:rPr>
            </w:pPr>
            <w:proofErr w:type="spellStart"/>
            <w:r>
              <w:rPr>
                <w:rFonts w:ascii="Arial" w:hAnsi="Arial"/>
                <w:b/>
                <w:sz w:val="16"/>
                <w:lang w:val="en-GB"/>
              </w:rPr>
              <w:t>Aanwezigheidsdetectie</w:t>
            </w:r>
            <w:proofErr w:type="spellEnd"/>
            <w:r w:rsidR="00524412" w:rsidRPr="00714E2D">
              <w:rPr>
                <w:rFonts w:ascii="Arial" w:hAnsi="Arial"/>
                <w:b/>
                <w:sz w:val="16"/>
                <w:lang w:val="en-GB"/>
              </w:rPr>
              <w:t xml:space="preserve"> </w:t>
            </w:r>
          </w:p>
        </w:tc>
        <w:tc>
          <w:tcPr>
            <w:tcW w:w="6731" w:type="dxa"/>
          </w:tcPr>
          <w:p w:rsidR="00776EE4" w:rsidRPr="00776EE4" w:rsidRDefault="00776EE4" w:rsidP="002C60DE">
            <w:pPr>
              <w:pStyle w:val="Koptekst"/>
              <w:rPr>
                <w:rFonts w:ascii="Arial" w:hAnsi="Arial"/>
                <w:i/>
                <w:sz w:val="16"/>
                <w:lang w:val="nl-NL"/>
              </w:rPr>
            </w:pPr>
            <w:r w:rsidRPr="00776EE4">
              <w:rPr>
                <w:rFonts w:ascii="Arial" w:hAnsi="Arial"/>
                <w:i/>
                <w:sz w:val="16"/>
                <w:lang w:val="nl-NL"/>
              </w:rPr>
              <w:t>Waar een sensor wordt gebruikt om lichten in te schakelen wanneer aanwezigheid wordt gedetecteerd in het dekkingsgebied van de sensor en weer uit wanneer het gebied is verlaten</w:t>
            </w:r>
          </w:p>
        </w:tc>
      </w:tr>
      <w:tr w:rsidR="00524412" w:rsidRPr="000F77F2" w:rsidTr="002C60DE">
        <w:tc>
          <w:tcPr>
            <w:tcW w:w="2802" w:type="dxa"/>
          </w:tcPr>
          <w:p w:rsidR="00524412" w:rsidRPr="00776EE4" w:rsidRDefault="00524412" w:rsidP="002C60DE">
            <w:pPr>
              <w:pStyle w:val="Koptekst"/>
              <w:rPr>
                <w:rFonts w:ascii="Arial" w:hAnsi="Arial"/>
                <w:b/>
                <w:color w:val="000000"/>
                <w:sz w:val="16"/>
                <w:lang w:val="nl-NL"/>
              </w:rPr>
            </w:pPr>
          </w:p>
        </w:tc>
        <w:tc>
          <w:tcPr>
            <w:tcW w:w="6731" w:type="dxa"/>
          </w:tcPr>
          <w:p w:rsidR="00524412" w:rsidRPr="00776EE4" w:rsidRDefault="00524412" w:rsidP="002C60DE">
            <w:pPr>
              <w:pStyle w:val="Koptekst"/>
              <w:rPr>
                <w:rFonts w:ascii="Arial" w:hAnsi="Arial"/>
                <w:i/>
                <w:sz w:val="16"/>
                <w:lang w:val="nl-NL"/>
              </w:rPr>
            </w:pPr>
          </w:p>
        </w:tc>
      </w:tr>
      <w:tr w:rsidR="00524412" w:rsidRPr="000F77F2" w:rsidTr="002C60DE">
        <w:tc>
          <w:tcPr>
            <w:tcW w:w="2802" w:type="dxa"/>
          </w:tcPr>
          <w:p w:rsidR="00524412" w:rsidRPr="00714E2D" w:rsidRDefault="00524412" w:rsidP="002C60DE">
            <w:pPr>
              <w:pStyle w:val="Koptekst"/>
              <w:rPr>
                <w:rFonts w:ascii="Arial" w:hAnsi="Arial"/>
                <w:b/>
                <w:color w:val="000000"/>
                <w:sz w:val="16"/>
                <w:lang w:val="en-GB"/>
              </w:rPr>
            </w:pPr>
            <w:r w:rsidRPr="00714E2D">
              <w:rPr>
                <w:rFonts w:ascii="Arial" w:hAnsi="Arial"/>
                <w:b/>
                <w:color w:val="000000"/>
                <w:sz w:val="16"/>
                <w:lang w:val="en-GB"/>
              </w:rPr>
              <w:t>RoHS</w:t>
            </w:r>
          </w:p>
        </w:tc>
        <w:tc>
          <w:tcPr>
            <w:tcW w:w="6731" w:type="dxa"/>
          </w:tcPr>
          <w:p w:rsidR="00524412" w:rsidRPr="00776EE4" w:rsidRDefault="00776EE4" w:rsidP="002C60DE">
            <w:pPr>
              <w:pStyle w:val="Koptekst"/>
              <w:rPr>
                <w:rFonts w:ascii="Arial" w:hAnsi="Arial"/>
                <w:i/>
                <w:color w:val="000000"/>
                <w:sz w:val="16"/>
                <w:lang w:val="nl-NL"/>
              </w:rPr>
            </w:pPr>
            <w:r w:rsidRPr="00776EE4">
              <w:rPr>
                <w:rFonts w:ascii="Arial" w:hAnsi="Arial"/>
                <w:i/>
                <w:color w:val="000000"/>
                <w:sz w:val="16"/>
                <w:lang w:val="nl-NL"/>
              </w:rPr>
              <w:t>Europese richtlijn met betrekking tot de ‘</w:t>
            </w:r>
            <w:proofErr w:type="spellStart"/>
            <w:r w:rsidR="00524412" w:rsidRPr="00776EE4">
              <w:rPr>
                <w:rFonts w:ascii="Arial" w:hAnsi="Arial"/>
                <w:b/>
                <w:i/>
                <w:color w:val="000000"/>
                <w:sz w:val="16"/>
                <w:lang w:val="nl-NL"/>
              </w:rPr>
              <w:t>R</w:t>
            </w:r>
            <w:r w:rsidR="00524412" w:rsidRPr="00776EE4">
              <w:rPr>
                <w:rFonts w:ascii="Arial" w:hAnsi="Arial"/>
                <w:i/>
                <w:color w:val="000000"/>
                <w:sz w:val="16"/>
                <w:lang w:val="nl-NL"/>
              </w:rPr>
              <w:t>estriction</w:t>
            </w:r>
            <w:proofErr w:type="spellEnd"/>
            <w:r w:rsidR="00524412" w:rsidRPr="00776EE4">
              <w:rPr>
                <w:rFonts w:ascii="Arial" w:hAnsi="Arial"/>
                <w:i/>
                <w:color w:val="000000"/>
                <w:sz w:val="16"/>
                <w:lang w:val="nl-NL"/>
              </w:rPr>
              <w:t xml:space="preserve"> of </w:t>
            </w:r>
            <w:proofErr w:type="spellStart"/>
            <w:r w:rsidR="00524412" w:rsidRPr="00776EE4">
              <w:rPr>
                <w:rFonts w:ascii="Arial" w:hAnsi="Arial"/>
                <w:b/>
                <w:i/>
                <w:color w:val="000000"/>
                <w:sz w:val="16"/>
                <w:lang w:val="nl-NL"/>
              </w:rPr>
              <w:t>H</w:t>
            </w:r>
            <w:r w:rsidR="00524412" w:rsidRPr="00776EE4">
              <w:rPr>
                <w:rFonts w:ascii="Arial" w:hAnsi="Arial"/>
                <w:i/>
                <w:color w:val="000000"/>
                <w:sz w:val="16"/>
                <w:lang w:val="nl-NL"/>
              </w:rPr>
              <w:t>azardous</w:t>
            </w:r>
            <w:proofErr w:type="spellEnd"/>
            <w:r w:rsidR="00524412" w:rsidRPr="00776EE4">
              <w:rPr>
                <w:rFonts w:ascii="Arial" w:hAnsi="Arial"/>
                <w:i/>
                <w:color w:val="000000"/>
                <w:sz w:val="16"/>
                <w:lang w:val="nl-NL"/>
              </w:rPr>
              <w:t xml:space="preserve"> </w:t>
            </w:r>
            <w:proofErr w:type="spellStart"/>
            <w:r w:rsidR="00524412" w:rsidRPr="00776EE4">
              <w:rPr>
                <w:rFonts w:ascii="Arial" w:hAnsi="Arial"/>
                <w:b/>
                <w:i/>
                <w:color w:val="000000"/>
                <w:sz w:val="16"/>
                <w:lang w:val="nl-NL"/>
              </w:rPr>
              <w:t>S</w:t>
            </w:r>
            <w:r w:rsidR="00524412" w:rsidRPr="00776EE4">
              <w:rPr>
                <w:rFonts w:ascii="Arial" w:hAnsi="Arial"/>
                <w:i/>
                <w:color w:val="000000"/>
                <w:sz w:val="16"/>
                <w:lang w:val="nl-NL"/>
              </w:rPr>
              <w:t>ubstances</w:t>
            </w:r>
            <w:proofErr w:type="spellEnd"/>
            <w:r>
              <w:rPr>
                <w:rFonts w:ascii="Arial" w:hAnsi="Arial"/>
                <w:i/>
                <w:color w:val="000000"/>
                <w:sz w:val="16"/>
                <w:lang w:val="nl-NL"/>
              </w:rPr>
              <w:t>’</w:t>
            </w:r>
          </w:p>
          <w:p w:rsidR="00524412" w:rsidRPr="00776EE4" w:rsidRDefault="00524412" w:rsidP="002C60DE">
            <w:pPr>
              <w:pStyle w:val="Koptekst"/>
              <w:rPr>
                <w:rFonts w:ascii="Arial" w:hAnsi="Arial"/>
                <w:i/>
                <w:sz w:val="16"/>
                <w:lang w:val="nl-NL"/>
              </w:rPr>
            </w:pPr>
          </w:p>
        </w:tc>
      </w:tr>
      <w:tr w:rsidR="00524412" w:rsidRPr="000F77F2" w:rsidTr="002C60DE">
        <w:tc>
          <w:tcPr>
            <w:tcW w:w="2802" w:type="dxa"/>
          </w:tcPr>
          <w:p w:rsidR="00524412" w:rsidRPr="00714E2D" w:rsidRDefault="00776EE4" w:rsidP="002C60DE">
            <w:pPr>
              <w:rPr>
                <w:rFonts w:ascii="Arial" w:hAnsi="Arial"/>
                <w:b/>
                <w:sz w:val="16"/>
                <w:lang w:val="en-GB"/>
              </w:rPr>
            </w:pPr>
            <w:proofErr w:type="spellStart"/>
            <w:r>
              <w:rPr>
                <w:rFonts w:ascii="Arial" w:hAnsi="Arial"/>
                <w:b/>
                <w:sz w:val="16"/>
                <w:lang w:val="en-GB"/>
              </w:rPr>
              <w:t>Sensoren</w:t>
            </w:r>
            <w:proofErr w:type="spellEnd"/>
          </w:p>
        </w:tc>
        <w:tc>
          <w:tcPr>
            <w:tcW w:w="6731" w:type="dxa"/>
          </w:tcPr>
          <w:p w:rsidR="00524412" w:rsidRPr="00776EE4" w:rsidRDefault="00776EE4" w:rsidP="002C60DE">
            <w:pPr>
              <w:pStyle w:val="Koptekst"/>
              <w:rPr>
                <w:rFonts w:ascii="Arial" w:hAnsi="Arial"/>
                <w:i/>
                <w:sz w:val="16"/>
                <w:lang w:val="nl-NL"/>
              </w:rPr>
            </w:pPr>
            <w:r>
              <w:rPr>
                <w:rFonts w:ascii="Arial" w:hAnsi="Arial"/>
                <w:i/>
                <w:sz w:val="16"/>
                <w:lang w:val="nl-NL"/>
              </w:rPr>
              <w:t>Apparaten</w:t>
            </w:r>
            <w:r w:rsidRPr="00776EE4">
              <w:rPr>
                <w:rFonts w:ascii="Arial" w:hAnsi="Arial"/>
                <w:i/>
                <w:sz w:val="16"/>
                <w:lang w:val="nl-NL"/>
              </w:rPr>
              <w:t xml:space="preserve"> voor het detecteren van </w:t>
            </w:r>
            <w:r>
              <w:rPr>
                <w:rFonts w:ascii="Arial" w:hAnsi="Arial"/>
                <w:i/>
                <w:sz w:val="16"/>
                <w:lang w:val="nl-NL"/>
              </w:rPr>
              <w:t>aanwezigheid of lichtniveau etc.</w:t>
            </w:r>
          </w:p>
        </w:tc>
      </w:tr>
    </w:tbl>
    <w:p w:rsidR="00524412" w:rsidRPr="00776EE4" w:rsidRDefault="00524412" w:rsidP="00524412">
      <w:pPr>
        <w:pStyle w:val="Koptekst"/>
        <w:rPr>
          <w:rFonts w:ascii="Arial" w:hAnsi="Arial"/>
          <w:lang w:val="nl-NL"/>
        </w:rPr>
      </w:pPr>
    </w:p>
    <w:p w:rsidR="00524412" w:rsidRPr="00776EE4" w:rsidRDefault="00524412" w:rsidP="00524412">
      <w:pPr>
        <w:pStyle w:val="Koptekst"/>
        <w:rPr>
          <w:rFonts w:ascii="Arial" w:hAnsi="Arial"/>
          <w:lang w:val="nl-NL"/>
        </w:rPr>
      </w:pPr>
    </w:p>
    <w:p w:rsidR="00524412" w:rsidRPr="00776EE4" w:rsidRDefault="00524412" w:rsidP="00524412">
      <w:pPr>
        <w:pStyle w:val="Koptekst"/>
        <w:rPr>
          <w:rFonts w:ascii="Arial" w:hAnsi="Arial"/>
          <w:lang w:val="nl-NL"/>
        </w:rPr>
      </w:pPr>
    </w:p>
    <w:p w:rsidR="00DD538C" w:rsidRPr="00776EE4" w:rsidRDefault="00DD538C" w:rsidP="00524412">
      <w:pPr>
        <w:rPr>
          <w:lang w:val="nl-NL"/>
        </w:rPr>
      </w:pPr>
    </w:p>
    <w:sectPr w:rsidR="00DD538C" w:rsidRPr="00776EE4" w:rsidSect="00D51DE7">
      <w:headerReference w:type="default" r:id="rId8"/>
      <w:footerReference w:type="default" r:id="rId9"/>
      <w:pgSz w:w="12240" w:h="15840"/>
      <w:pgMar w:top="2269"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DCD" w:rsidRDefault="00C91DCD" w:rsidP="00F514EE">
      <w:pPr>
        <w:spacing w:after="0" w:line="240" w:lineRule="auto"/>
      </w:pPr>
      <w:r>
        <w:separator/>
      </w:r>
    </w:p>
  </w:endnote>
  <w:endnote w:type="continuationSeparator" w:id="0">
    <w:p w:rsidR="00C91DCD" w:rsidRDefault="00C91DCD" w:rsidP="00F514EE">
      <w:pPr>
        <w:spacing w:after="0" w:line="240" w:lineRule="auto"/>
      </w:pPr>
      <w:r>
        <w:continuationSeparator/>
      </w:r>
    </w:p>
  </w:endnote>
  <w:endnote w:type="continuationNotice" w:id="1">
    <w:p w:rsidR="00C91DCD" w:rsidRDefault="00C91D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0DE" w:rsidRPr="00236499" w:rsidRDefault="00236499">
    <w:pPr>
      <w:pStyle w:val="Voettekst"/>
      <w:rPr>
        <w:lang w:val="en-GB"/>
      </w:rPr>
    </w:pPr>
    <w:r w:rsidRPr="00236499">
      <w:rPr>
        <w:lang w:val="en-GB"/>
      </w:rPr>
      <w:t>Mei</w:t>
    </w:r>
    <w:r w:rsidR="002C60DE" w:rsidRPr="00236499">
      <w:rPr>
        <w:lang w:val="en-GB"/>
      </w:rPr>
      <w:t xml:space="preserve"> </w:t>
    </w:r>
    <w:r w:rsidR="007F2CD0" w:rsidRPr="00236499">
      <w:rPr>
        <w:lang w:val="en-GB"/>
      </w:rPr>
      <w:t>2019</w:t>
    </w:r>
    <w:r w:rsidR="00190B9C" w:rsidRPr="00236499">
      <w:rPr>
        <w:lang w:val="en-GB"/>
      </w:rPr>
      <w:t xml:space="preserve"> </w:t>
    </w:r>
    <w:sdt>
      <w:sdtPr>
        <w:rPr>
          <w:lang w:val="en-GB"/>
        </w:rPr>
        <w:alias w:val="Company"/>
        <w:tag w:val=""/>
        <w:id w:val="-1301919567"/>
        <w:placeholder>
          <w:docPart w:val="19FC0EFA3E944AF7BA192BA5EB5FAA7B"/>
        </w:placeholder>
        <w:dataBinding w:prefixMappings="xmlns:ns0='http://schemas.openxmlformats.org/officeDocument/2006/extended-properties' " w:xpath="/ns0:Properties[1]/ns0:Company[1]" w:storeItemID="{6668398D-A668-4E3E-A5EB-62B293D839F1}"/>
        <w:text/>
      </w:sdtPr>
      <w:sdtEndPr/>
      <w:sdtContent>
        <w:r w:rsidRPr="00236499">
          <w:rPr>
            <w:lang w:val="en-GB"/>
          </w:rPr>
          <w:t>Helvar, Lighting Controls B.V.</w:t>
        </w:r>
      </w:sdtContent>
    </w:sdt>
    <w:r>
      <w:rPr>
        <w:lang w:val="en-GB"/>
      </w:rPr>
      <w:t xml:space="preserve">, </w:t>
    </w:r>
    <w:hyperlink r:id="rId1" w:history="1">
      <w:r w:rsidRPr="00B019C2">
        <w:rPr>
          <w:rStyle w:val="Hyperlink"/>
          <w:lang w:val="en-GB"/>
        </w:rPr>
        <w:t>www.helvar.nl</w:t>
      </w:r>
    </w:hyperlink>
    <w:r>
      <w:rPr>
        <w:lang w:val="en-GB"/>
      </w:rPr>
      <w:t xml:space="preserve"> </w:t>
    </w:r>
    <w:r w:rsidR="002C60DE" w:rsidRPr="00236499">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DCD" w:rsidRDefault="00C91DCD" w:rsidP="00F514EE">
      <w:pPr>
        <w:spacing w:after="0" w:line="240" w:lineRule="auto"/>
      </w:pPr>
      <w:r>
        <w:separator/>
      </w:r>
    </w:p>
  </w:footnote>
  <w:footnote w:type="continuationSeparator" w:id="0">
    <w:p w:rsidR="00C91DCD" w:rsidRDefault="00C91DCD" w:rsidP="00F514EE">
      <w:pPr>
        <w:spacing w:after="0" w:line="240" w:lineRule="auto"/>
      </w:pPr>
      <w:r>
        <w:continuationSeparator/>
      </w:r>
    </w:p>
  </w:footnote>
  <w:footnote w:type="continuationNotice" w:id="1">
    <w:p w:rsidR="00C91DCD" w:rsidRDefault="00C91D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gridCol w:w="1019"/>
      <w:gridCol w:w="4034"/>
    </w:tblGrid>
    <w:tr w:rsidR="002C60DE" w:rsidTr="001A3594">
      <w:tc>
        <w:tcPr>
          <w:tcW w:w="5016" w:type="dxa"/>
          <w:vAlign w:val="bottom"/>
        </w:tcPr>
        <w:p w:rsidR="002C60DE" w:rsidRDefault="002C60DE" w:rsidP="00681F9B">
          <w:pPr>
            <w:pStyle w:val="Koptekst"/>
            <w:rPr>
              <w:lang w:val="fi-FI"/>
            </w:rPr>
          </w:pPr>
          <w:r>
            <w:rPr>
              <w:noProof/>
              <w:lang w:val="nl-NL" w:eastAsia="nl-NL"/>
            </w:rPr>
            <w:drawing>
              <wp:inline distT="0" distB="0" distL="0" distR="0" wp14:anchorId="3DBC3A79" wp14:editId="791BFCEF">
                <wp:extent cx="1209675" cy="5397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var_basic_logo_2013_freedom_right.jpg"/>
                        <pic:cNvPicPr/>
                      </pic:nvPicPr>
                      <pic:blipFill rotWithShape="1">
                        <a:blip r:embed="rId1">
                          <a:extLst>
                            <a:ext uri="{28A0092B-C50C-407E-A947-70E740481C1C}">
                              <a14:useLocalDpi xmlns:a14="http://schemas.microsoft.com/office/drawing/2010/main" val="0"/>
                            </a:ext>
                          </a:extLst>
                        </a:blip>
                        <a:srcRect r="60312"/>
                        <a:stretch/>
                      </pic:blipFill>
                      <pic:spPr bwMode="auto">
                        <a:xfrm>
                          <a:off x="0" y="0"/>
                          <a:ext cx="1218642" cy="543790"/>
                        </a:xfrm>
                        <a:prstGeom prst="rect">
                          <a:avLst/>
                        </a:prstGeom>
                        <a:ln>
                          <a:noFill/>
                        </a:ln>
                        <a:extLst>
                          <a:ext uri="{53640926-AAD7-44D8-BBD7-CCE9431645EC}">
                            <a14:shadowObscured xmlns:a14="http://schemas.microsoft.com/office/drawing/2010/main"/>
                          </a:ext>
                        </a:extLst>
                      </pic:spPr>
                    </pic:pic>
                  </a:graphicData>
                </a:graphic>
              </wp:inline>
            </w:drawing>
          </w:r>
        </w:p>
      </w:tc>
      <w:tc>
        <w:tcPr>
          <w:tcW w:w="1046" w:type="dxa"/>
        </w:tcPr>
        <w:p w:rsidR="002C60DE" w:rsidRDefault="002C60DE">
          <w:pPr>
            <w:pStyle w:val="Koptekst"/>
            <w:rPr>
              <w:lang w:val="fi-FI"/>
            </w:rPr>
          </w:pPr>
        </w:p>
      </w:tc>
      <w:tc>
        <w:tcPr>
          <w:tcW w:w="4126" w:type="dxa"/>
          <w:vAlign w:val="center"/>
        </w:tcPr>
        <w:p w:rsidR="002C60DE" w:rsidRPr="00681F9B" w:rsidRDefault="000F77F2" w:rsidP="00681F9B">
          <w:pPr>
            <w:pStyle w:val="Koptekst"/>
            <w:jc w:val="right"/>
            <w:rPr>
              <w:lang w:val="en-GB"/>
            </w:rPr>
          </w:pPr>
          <w:sdt>
            <w:sdtPr>
              <w:alias w:val="Title"/>
              <w:tag w:val=""/>
              <w:id w:val="1238978459"/>
              <w:placeholder>
                <w:docPart w:val="DFF482387969493FB8CF5789F158A50C"/>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236499">
                <w:t>Bestekteksten</w:t>
              </w:r>
              <w:proofErr w:type="spellEnd"/>
              <w:r w:rsidR="00236499">
                <w:t xml:space="preserve"> </w:t>
              </w:r>
              <w:r w:rsidR="00236499">
                <w:rPr>
                  <w:lang w:val="fi-FI"/>
                </w:rPr>
                <w:t>ActiveAhead-oplossing</w:t>
              </w:r>
            </w:sdtContent>
          </w:sdt>
        </w:p>
        <w:p w:rsidR="002C60DE" w:rsidRDefault="002C60DE" w:rsidP="00681F9B">
          <w:pPr>
            <w:pStyle w:val="Koptekst"/>
            <w:jc w:val="right"/>
            <w:rPr>
              <w:lang w:val="fi-FI"/>
            </w:rPr>
          </w:pPr>
          <w:r w:rsidRPr="00681F9B">
            <w:rPr>
              <w:lang w:val="fi-FI"/>
            </w:rPr>
            <w:fldChar w:fldCharType="begin"/>
          </w:r>
          <w:r w:rsidRPr="00681F9B">
            <w:rPr>
              <w:lang w:val="fi-FI"/>
            </w:rPr>
            <w:instrText xml:space="preserve"> PAGE   \* MERGEFORMAT </w:instrText>
          </w:r>
          <w:r w:rsidRPr="00681F9B">
            <w:rPr>
              <w:lang w:val="fi-FI"/>
            </w:rPr>
            <w:fldChar w:fldCharType="separate"/>
          </w:r>
          <w:r w:rsidR="000F77F2">
            <w:rPr>
              <w:noProof/>
              <w:lang w:val="fi-FI"/>
            </w:rPr>
            <w:t>10</w:t>
          </w:r>
          <w:r w:rsidRPr="00681F9B">
            <w:rPr>
              <w:noProof/>
              <w:lang w:val="fi-FI"/>
            </w:rPr>
            <w:fldChar w:fldCharType="end"/>
          </w:r>
          <w:r>
            <w:rPr>
              <w:noProof/>
              <w:lang w:val="fi-FI"/>
            </w:rPr>
            <w:t xml:space="preserve"> (</w:t>
          </w:r>
          <w:r>
            <w:rPr>
              <w:rStyle w:val="Paginanummer"/>
            </w:rPr>
            <w:fldChar w:fldCharType="begin"/>
          </w:r>
          <w:r>
            <w:rPr>
              <w:rStyle w:val="Paginanummer"/>
            </w:rPr>
            <w:instrText xml:space="preserve"> NUMPAGES </w:instrText>
          </w:r>
          <w:r>
            <w:rPr>
              <w:rStyle w:val="Paginanummer"/>
            </w:rPr>
            <w:fldChar w:fldCharType="separate"/>
          </w:r>
          <w:r w:rsidR="000F77F2">
            <w:rPr>
              <w:rStyle w:val="Paginanummer"/>
              <w:noProof/>
            </w:rPr>
            <w:t>10</w:t>
          </w:r>
          <w:r>
            <w:rPr>
              <w:rStyle w:val="Paginanummer"/>
            </w:rPr>
            <w:fldChar w:fldCharType="end"/>
          </w:r>
          <w:r>
            <w:rPr>
              <w:rStyle w:val="Paginanummer"/>
            </w:rPr>
            <w:t>)</w:t>
          </w:r>
        </w:p>
      </w:tc>
    </w:tr>
  </w:tbl>
  <w:p w:rsidR="002C60DE" w:rsidRDefault="002C60DE">
    <w:pPr>
      <w:pStyle w:val="Koptekst"/>
      <w:rPr>
        <w:lang w:val="fi-FI"/>
      </w:rPr>
    </w:pPr>
  </w:p>
  <w:p w:rsidR="002C60DE" w:rsidRDefault="002C60DE">
    <w:pPr>
      <w:pStyle w:val="Koptekst"/>
      <w:rPr>
        <w:lang w:val="fi-FI"/>
      </w:rPr>
    </w:pPr>
  </w:p>
  <w:p w:rsidR="002C60DE" w:rsidRPr="00F514EE" w:rsidRDefault="002C60DE">
    <w:pPr>
      <w:pStyle w:val="Koptekst"/>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28B"/>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3070C5"/>
    <w:multiLevelType w:val="hybridMultilevel"/>
    <w:tmpl w:val="20F837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D7464B"/>
    <w:multiLevelType w:val="singleLevel"/>
    <w:tmpl w:val="0809000F"/>
    <w:lvl w:ilvl="0">
      <w:start w:val="1"/>
      <w:numFmt w:val="decimal"/>
      <w:lvlText w:val="%1."/>
      <w:lvlJc w:val="left"/>
      <w:pPr>
        <w:tabs>
          <w:tab w:val="num" w:pos="644"/>
        </w:tabs>
        <w:ind w:left="644" w:hanging="360"/>
      </w:pPr>
    </w:lvl>
  </w:abstractNum>
  <w:abstractNum w:abstractNumId="3" w15:restartNumberingAfterBreak="0">
    <w:nsid w:val="0AA63CBC"/>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BF85BFC"/>
    <w:multiLevelType w:val="multilevel"/>
    <w:tmpl w:val="4F0AA2D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D2323C"/>
    <w:multiLevelType w:val="hybridMultilevel"/>
    <w:tmpl w:val="2B1C1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D21A9"/>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67A712B"/>
    <w:multiLevelType w:val="hybridMultilevel"/>
    <w:tmpl w:val="B79C70F8"/>
    <w:lvl w:ilvl="0" w:tplc="0809000F">
      <w:start w:val="1"/>
      <w:numFmt w:val="decimal"/>
      <w:lvlText w:val="%1."/>
      <w:lvlJc w:val="left"/>
      <w:pPr>
        <w:tabs>
          <w:tab w:val="num" w:pos="644"/>
        </w:tabs>
        <w:ind w:left="644" w:hanging="360"/>
      </w:pPr>
    </w:lvl>
    <w:lvl w:ilvl="1" w:tplc="5CF0B6B6">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46D60"/>
    <w:multiLevelType w:val="hybridMultilevel"/>
    <w:tmpl w:val="9FEA69A6"/>
    <w:lvl w:ilvl="0" w:tplc="4060FFDC">
      <w:start w:val="1"/>
      <w:numFmt w:val="decimal"/>
      <w:lvlText w:val="%1."/>
      <w:lvlJc w:val="left"/>
      <w:pPr>
        <w:tabs>
          <w:tab w:val="num" w:pos="717"/>
        </w:tabs>
        <w:ind w:left="71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1CEE1203"/>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1D810A9C"/>
    <w:multiLevelType w:val="hybridMultilevel"/>
    <w:tmpl w:val="7A8CA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04F05"/>
    <w:multiLevelType w:val="hybridMultilevel"/>
    <w:tmpl w:val="2B1C1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D7D51"/>
    <w:multiLevelType w:val="singleLevel"/>
    <w:tmpl w:val="6308AA26"/>
    <w:lvl w:ilvl="0">
      <w:start w:val="1"/>
      <w:numFmt w:val="decimal"/>
      <w:lvlText w:val="%1."/>
      <w:lvlJc w:val="left"/>
      <w:pPr>
        <w:tabs>
          <w:tab w:val="num" w:pos="360"/>
        </w:tabs>
        <w:ind w:left="360" w:hanging="360"/>
      </w:pPr>
      <w:rPr>
        <w:rFonts w:ascii="Arial" w:hAnsi="Arial" w:cs="Arial" w:hint="default"/>
      </w:rPr>
    </w:lvl>
  </w:abstractNum>
  <w:abstractNum w:abstractNumId="13" w15:restartNumberingAfterBreak="0">
    <w:nsid w:val="2AAE0831"/>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2D46029D"/>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33EE71F7"/>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54A0315"/>
    <w:multiLevelType w:val="hybridMultilevel"/>
    <w:tmpl w:val="93B044BC"/>
    <w:lvl w:ilvl="0" w:tplc="B822A94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877031"/>
    <w:multiLevelType w:val="hybridMultilevel"/>
    <w:tmpl w:val="CCDE03F4"/>
    <w:lvl w:ilvl="0" w:tplc="611A7DF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C874F1"/>
    <w:multiLevelType w:val="hybridMultilevel"/>
    <w:tmpl w:val="F01C1B88"/>
    <w:lvl w:ilvl="0" w:tplc="611A7DF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A44456"/>
    <w:multiLevelType w:val="hybridMultilevel"/>
    <w:tmpl w:val="B1EE7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6383E"/>
    <w:multiLevelType w:val="multilevel"/>
    <w:tmpl w:val="9D5EA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7709EE"/>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140574D"/>
    <w:multiLevelType w:val="hybridMultilevel"/>
    <w:tmpl w:val="DBFAA9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352327C"/>
    <w:multiLevelType w:val="hybridMultilevel"/>
    <w:tmpl w:val="F7CAA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CC136D"/>
    <w:multiLevelType w:val="hybridMultilevel"/>
    <w:tmpl w:val="BD7E09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C8117E7"/>
    <w:multiLevelType w:val="hybridMultilevel"/>
    <w:tmpl w:val="415C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2D58AC"/>
    <w:multiLevelType w:val="hybridMultilevel"/>
    <w:tmpl w:val="2A80EC14"/>
    <w:lvl w:ilvl="0" w:tplc="0809000F">
      <w:start w:val="1"/>
      <w:numFmt w:val="decimal"/>
      <w:lvlText w:val="%1."/>
      <w:lvlJc w:val="left"/>
      <w:pPr>
        <w:tabs>
          <w:tab w:val="num" w:pos="644"/>
        </w:tabs>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A55205"/>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624B21B9"/>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67E62C20"/>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68246EDE"/>
    <w:multiLevelType w:val="hybridMultilevel"/>
    <w:tmpl w:val="2B1C1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66373"/>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6DE10EA5"/>
    <w:multiLevelType w:val="hybridMultilevel"/>
    <w:tmpl w:val="2A80EC14"/>
    <w:lvl w:ilvl="0" w:tplc="0809000F">
      <w:start w:val="1"/>
      <w:numFmt w:val="decimal"/>
      <w:lvlText w:val="%1."/>
      <w:lvlJc w:val="left"/>
      <w:pPr>
        <w:tabs>
          <w:tab w:val="num" w:pos="644"/>
        </w:tabs>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DD37EC"/>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723D7160"/>
    <w:multiLevelType w:val="hybridMultilevel"/>
    <w:tmpl w:val="8626DCCC"/>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4815338"/>
    <w:multiLevelType w:val="singleLevel"/>
    <w:tmpl w:val="0809000F"/>
    <w:lvl w:ilvl="0">
      <w:start w:val="1"/>
      <w:numFmt w:val="decimal"/>
      <w:lvlText w:val="%1."/>
      <w:lvlJc w:val="left"/>
      <w:pPr>
        <w:tabs>
          <w:tab w:val="num" w:pos="360"/>
        </w:tabs>
        <w:ind w:left="360" w:hanging="360"/>
      </w:pPr>
    </w:lvl>
  </w:abstractNum>
  <w:abstractNum w:abstractNumId="36" w15:restartNumberingAfterBreak="0">
    <w:nsid w:val="74984A24"/>
    <w:multiLevelType w:val="hybridMultilevel"/>
    <w:tmpl w:val="1F3EE2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7E764044"/>
    <w:multiLevelType w:val="hybridMultilevel"/>
    <w:tmpl w:val="714A8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18"/>
  </w:num>
  <w:num w:numId="4">
    <w:abstractNumId w:val="17"/>
  </w:num>
  <w:num w:numId="5">
    <w:abstractNumId w:val="21"/>
  </w:num>
  <w:num w:numId="6">
    <w:abstractNumId w:val="6"/>
  </w:num>
  <w:num w:numId="7">
    <w:abstractNumId w:val="2"/>
  </w:num>
  <w:num w:numId="8">
    <w:abstractNumId w:val="0"/>
  </w:num>
  <w:num w:numId="9">
    <w:abstractNumId w:val="15"/>
  </w:num>
  <w:num w:numId="10">
    <w:abstractNumId w:val="33"/>
  </w:num>
  <w:num w:numId="11">
    <w:abstractNumId w:val="27"/>
  </w:num>
  <w:num w:numId="12">
    <w:abstractNumId w:val="29"/>
  </w:num>
  <w:num w:numId="13">
    <w:abstractNumId w:val="28"/>
  </w:num>
  <w:num w:numId="14">
    <w:abstractNumId w:val="30"/>
  </w:num>
  <w:num w:numId="15">
    <w:abstractNumId w:val="32"/>
  </w:num>
  <w:num w:numId="16">
    <w:abstractNumId w:val="7"/>
  </w:num>
  <w:num w:numId="17">
    <w:abstractNumId w:val="35"/>
  </w:num>
  <w:num w:numId="18">
    <w:abstractNumId w:val="10"/>
  </w:num>
  <w:num w:numId="19">
    <w:abstractNumId w:val="37"/>
  </w:num>
  <w:num w:numId="20">
    <w:abstractNumId w:val="4"/>
  </w:num>
  <w:num w:numId="21">
    <w:abstractNumId w:val="31"/>
  </w:num>
  <w:num w:numId="22">
    <w:abstractNumId w:val="3"/>
  </w:num>
  <w:num w:numId="23">
    <w:abstractNumId w:val="12"/>
  </w:num>
  <w:num w:numId="24">
    <w:abstractNumId w:val="26"/>
  </w:num>
  <w:num w:numId="25">
    <w:abstractNumId w:val="9"/>
  </w:num>
  <w:num w:numId="26">
    <w:abstractNumId w:val="13"/>
  </w:num>
  <w:num w:numId="27">
    <w:abstractNumId w:val="14"/>
  </w:num>
  <w:num w:numId="28">
    <w:abstractNumId w:val="11"/>
  </w:num>
  <w:num w:numId="29">
    <w:abstractNumId w:val="5"/>
  </w:num>
  <w:num w:numId="30">
    <w:abstractNumId w:val="34"/>
  </w:num>
  <w:num w:numId="31">
    <w:abstractNumId w:val="20"/>
  </w:num>
  <w:num w:numId="32">
    <w:abstractNumId w:val="23"/>
  </w:num>
  <w:num w:numId="33">
    <w:abstractNumId w:val="16"/>
  </w:num>
  <w:num w:numId="34">
    <w:abstractNumId w:val="24"/>
  </w:num>
  <w:num w:numId="35">
    <w:abstractNumId w:val="36"/>
  </w:num>
  <w:num w:numId="36">
    <w:abstractNumId w:val="1"/>
  </w:num>
  <w:num w:numId="37">
    <w:abstractNumId w:val="2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BD"/>
    <w:rsid w:val="0000137E"/>
    <w:rsid w:val="00024952"/>
    <w:rsid w:val="00025817"/>
    <w:rsid w:val="00046734"/>
    <w:rsid w:val="00056900"/>
    <w:rsid w:val="00057A05"/>
    <w:rsid w:val="0008187B"/>
    <w:rsid w:val="000A2AF2"/>
    <w:rsid w:val="000A441C"/>
    <w:rsid w:val="000C7177"/>
    <w:rsid w:val="000D4DFD"/>
    <w:rsid w:val="000D77C0"/>
    <w:rsid w:val="000F616A"/>
    <w:rsid w:val="000F77F2"/>
    <w:rsid w:val="00101A49"/>
    <w:rsid w:val="001105B1"/>
    <w:rsid w:val="00113B85"/>
    <w:rsid w:val="00114CD5"/>
    <w:rsid w:val="00140A7A"/>
    <w:rsid w:val="00150025"/>
    <w:rsid w:val="00167823"/>
    <w:rsid w:val="001756FE"/>
    <w:rsid w:val="00190B9C"/>
    <w:rsid w:val="001918A2"/>
    <w:rsid w:val="001A0775"/>
    <w:rsid w:val="001A3594"/>
    <w:rsid w:val="001A6A78"/>
    <w:rsid w:val="001B085E"/>
    <w:rsid w:val="001B1348"/>
    <w:rsid w:val="001D30D3"/>
    <w:rsid w:val="001D5C50"/>
    <w:rsid w:val="001D7724"/>
    <w:rsid w:val="001E41B9"/>
    <w:rsid w:val="001E51C4"/>
    <w:rsid w:val="001E6590"/>
    <w:rsid w:val="00236499"/>
    <w:rsid w:val="002571E7"/>
    <w:rsid w:val="00257FBC"/>
    <w:rsid w:val="00265520"/>
    <w:rsid w:val="00265565"/>
    <w:rsid w:val="002A7648"/>
    <w:rsid w:val="002C60DE"/>
    <w:rsid w:val="002C7055"/>
    <w:rsid w:val="002D30BE"/>
    <w:rsid w:val="002E780E"/>
    <w:rsid w:val="002F3880"/>
    <w:rsid w:val="003025AD"/>
    <w:rsid w:val="00306522"/>
    <w:rsid w:val="00307AF5"/>
    <w:rsid w:val="00324B37"/>
    <w:rsid w:val="003260DE"/>
    <w:rsid w:val="00350CD9"/>
    <w:rsid w:val="0038212B"/>
    <w:rsid w:val="003826A4"/>
    <w:rsid w:val="00384C43"/>
    <w:rsid w:val="00386605"/>
    <w:rsid w:val="003B06BB"/>
    <w:rsid w:val="003C4C6D"/>
    <w:rsid w:val="003C690E"/>
    <w:rsid w:val="003D22BF"/>
    <w:rsid w:val="003F0CB0"/>
    <w:rsid w:val="003F610A"/>
    <w:rsid w:val="00415BC0"/>
    <w:rsid w:val="004232A1"/>
    <w:rsid w:val="004260C4"/>
    <w:rsid w:val="004330CF"/>
    <w:rsid w:val="0046078B"/>
    <w:rsid w:val="004617F5"/>
    <w:rsid w:val="00470A28"/>
    <w:rsid w:val="00476E05"/>
    <w:rsid w:val="00484767"/>
    <w:rsid w:val="004B5582"/>
    <w:rsid w:val="004C679B"/>
    <w:rsid w:val="004E2E93"/>
    <w:rsid w:val="004F0149"/>
    <w:rsid w:val="004F1B27"/>
    <w:rsid w:val="00503B5F"/>
    <w:rsid w:val="00512F5E"/>
    <w:rsid w:val="00514EAC"/>
    <w:rsid w:val="00523F06"/>
    <w:rsid w:val="00524412"/>
    <w:rsid w:val="00544719"/>
    <w:rsid w:val="005551DE"/>
    <w:rsid w:val="00563CF5"/>
    <w:rsid w:val="00567C21"/>
    <w:rsid w:val="00570DBD"/>
    <w:rsid w:val="0057229A"/>
    <w:rsid w:val="005737C9"/>
    <w:rsid w:val="005775A7"/>
    <w:rsid w:val="005837AD"/>
    <w:rsid w:val="00584F61"/>
    <w:rsid w:val="00592C77"/>
    <w:rsid w:val="00596406"/>
    <w:rsid w:val="005D1E04"/>
    <w:rsid w:val="005E405A"/>
    <w:rsid w:val="005F0581"/>
    <w:rsid w:val="00611BEA"/>
    <w:rsid w:val="00621DC3"/>
    <w:rsid w:val="00637C27"/>
    <w:rsid w:val="006415B8"/>
    <w:rsid w:val="0064243C"/>
    <w:rsid w:val="00651272"/>
    <w:rsid w:val="006709F6"/>
    <w:rsid w:val="00671C58"/>
    <w:rsid w:val="00677C5E"/>
    <w:rsid w:val="00681F9B"/>
    <w:rsid w:val="006854DC"/>
    <w:rsid w:val="006974B1"/>
    <w:rsid w:val="006A5829"/>
    <w:rsid w:val="006C4683"/>
    <w:rsid w:val="006C4CE7"/>
    <w:rsid w:val="006D1861"/>
    <w:rsid w:val="006E2456"/>
    <w:rsid w:val="006E5920"/>
    <w:rsid w:val="007111BB"/>
    <w:rsid w:val="00713AEC"/>
    <w:rsid w:val="00714E2D"/>
    <w:rsid w:val="0072587A"/>
    <w:rsid w:val="007358AD"/>
    <w:rsid w:val="007672EC"/>
    <w:rsid w:val="007712A7"/>
    <w:rsid w:val="00772863"/>
    <w:rsid w:val="007759BD"/>
    <w:rsid w:val="00776EE4"/>
    <w:rsid w:val="00781223"/>
    <w:rsid w:val="00786C68"/>
    <w:rsid w:val="007A1E1B"/>
    <w:rsid w:val="007C3B84"/>
    <w:rsid w:val="007C7FFA"/>
    <w:rsid w:val="007D762C"/>
    <w:rsid w:val="007E07BA"/>
    <w:rsid w:val="007E0D00"/>
    <w:rsid w:val="007F2CD0"/>
    <w:rsid w:val="00812243"/>
    <w:rsid w:val="00812388"/>
    <w:rsid w:val="008352FC"/>
    <w:rsid w:val="0084523C"/>
    <w:rsid w:val="00862BA3"/>
    <w:rsid w:val="008749D9"/>
    <w:rsid w:val="008757F2"/>
    <w:rsid w:val="00876E81"/>
    <w:rsid w:val="008773F2"/>
    <w:rsid w:val="0089667A"/>
    <w:rsid w:val="00896778"/>
    <w:rsid w:val="008C0394"/>
    <w:rsid w:val="008D0A18"/>
    <w:rsid w:val="008F3D79"/>
    <w:rsid w:val="008F5468"/>
    <w:rsid w:val="009207EC"/>
    <w:rsid w:val="00932DB3"/>
    <w:rsid w:val="00933D25"/>
    <w:rsid w:val="009411CA"/>
    <w:rsid w:val="00946906"/>
    <w:rsid w:val="00956007"/>
    <w:rsid w:val="00971743"/>
    <w:rsid w:val="009824D6"/>
    <w:rsid w:val="009954A5"/>
    <w:rsid w:val="0099677A"/>
    <w:rsid w:val="009A0114"/>
    <w:rsid w:val="009A1E2C"/>
    <w:rsid w:val="00A04FCF"/>
    <w:rsid w:val="00A17DB5"/>
    <w:rsid w:val="00A24B65"/>
    <w:rsid w:val="00A35B54"/>
    <w:rsid w:val="00A52E7F"/>
    <w:rsid w:val="00A61E93"/>
    <w:rsid w:val="00A70D47"/>
    <w:rsid w:val="00A73AC2"/>
    <w:rsid w:val="00A8482C"/>
    <w:rsid w:val="00A92301"/>
    <w:rsid w:val="00AA631B"/>
    <w:rsid w:val="00AB30B4"/>
    <w:rsid w:val="00AB3EFA"/>
    <w:rsid w:val="00AC0D1C"/>
    <w:rsid w:val="00AC44C4"/>
    <w:rsid w:val="00AC5940"/>
    <w:rsid w:val="00AD04BD"/>
    <w:rsid w:val="00AD26AF"/>
    <w:rsid w:val="00AD2A35"/>
    <w:rsid w:val="00AD6764"/>
    <w:rsid w:val="00AE2701"/>
    <w:rsid w:val="00AE5604"/>
    <w:rsid w:val="00AF5776"/>
    <w:rsid w:val="00AF6D93"/>
    <w:rsid w:val="00B019FB"/>
    <w:rsid w:val="00B03809"/>
    <w:rsid w:val="00B03BD1"/>
    <w:rsid w:val="00B3152A"/>
    <w:rsid w:val="00B469D5"/>
    <w:rsid w:val="00B5227D"/>
    <w:rsid w:val="00B75599"/>
    <w:rsid w:val="00B758BC"/>
    <w:rsid w:val="00B906C4"/>
    <w:rsid w:val="00BA10A5"/>
    <w:rsid w:val="00BA369E"/>
    <w:rsid w:val="00BC18E0"/>
    <w:rsid w:val="00BC65A4"/>
    <w:rsid w:val="00BD3E8B"/>
    <w:rsid w:val="00BE0018"/>
    <w:rsid w:val="00BE6711"/>
    <w:rsid w:val="00BF6C6D"/>
    <w:rsid w:val="00C0549B"/>
    <w:rsid w:val="00C1630C"/>
    <w:rsid w:val="00C409E9"/>
    <w:rsid w:val="00C57627"/>
    <w:rsid w:val="00C63319"/>
    <w:rsid w:val="00C701DD"/>
    <w:rsid w:val="00C7445E"/>
    <w:rsid w:val="00C8635D"/>
    <w:rsid w:val="00C87086"/>
    <w:rsid w:val="00C91DCD"/>
    <w:rsid w:val="00C936C2"/>
    <w:rsid w:val="00C959CA"/>
    <w:rsid w:val="00C97785"/>
    <w:rsid w:val="00CA0B6F"/>
    <w:rsid w:val="00CA2C91"/>
    <w:rsid w:val="00CA58AB"/>
    <w:rsid w:val="00CA7506"/>
    <w:rsid w:val="00CB0221"/>
    <w:rsid w:val="00CB21E9"/>
    <w:rsid w:val="00CB64AA"/>
    <w:rsid w:val="00CC5660"/>
    <w:rsid w:val="00CD20FD"/>
    <w:rsid w:val="00CD4F04"/>
    <w:rsid w:val="00CF2BDB"/>
    <w:rsid w:val="00CF3B27"/>
    <w:rsid w:val="00D230CA"/>
    <w:rsid w:val="00D26E7F"/>
    <w:rsid w:val="00D302D5"/>
    <w:rsid w:val="00D31F06"/>
    <w:rsid w:val="00D378D1"/>
    <w:rsid w:val="00D510A5"/>
    <w:rsid w:val="00D51DE7"/>
    <w:rsid w:val="00D5632A"/>
    <w:rsid w:val="00D747A9"/>
    <w:rsid w:val="00D84861"/>
    <w:rsid w:val="00D90F89"/>
    <w:rsid w:val="00DA13F6"/>
    <w:rsid w:val="00DA72C7"/>
    <w:rsid w:val="00DC1219"/>
    <w:rsid w:val="00DC1F1F"/>
    <w:rsid w:val="00DC48B7"/>
    <w:rsid w:val="00DD538C"/>
    <w:rsid w:val="00DE2716"/>
    <w:rsid w:val="00DE660F"/>
    <w:rsid w:val="00DF2F1F"/>
    <w:rsid w:val="00E02750"/>
    <w:rsid w:val="00E037AE"/>
    <w:rsid w:val="00E10969"/>
    <w:rsid w:val="00E13946"/>
    <w:rsid w:val="00E23B22"/>
    <w:rsid w:val="00E373DA"/>
    <w:rsid w:val="00E526F0"/>
    <w:rsid w:val="00E66F07"/>
    <w:rsid w:val="00E74E22"/>
    <w:rsid w:val="00E84D7F"/>
    <w:rsid w:val="00E8672C"/>
    <w:rsid w:val="00E92C1F"/>
    <w:rsid w:val="00E9744A"/>
    <w:rsid w:val="00EA1911"/>
    <w:rsid w:val="00EA39B3"/>
    <w:rsid w:val="00EB664A"/>
    <w:rsid w:val="00EC0F04"/>
    <w:rsid w:val="00EC188C"/>
    <w:rsid w:val="00ED7FFE"/>
    <w:rsid w:val="00F024DF"/>
    <w:rsid w:val="00F07F6F"/>
    <w:rsid w:val="00F15B75"/>
    <w:rsid w:val="00F2732C"/>
    <w:rsid w:val="00F37E5F"/>
    <w:rsid w:val="00F514EE"/>
    <w:rsid w:val="00F71673"/>
    <w:rsid w:val="00F75120"/>
    <w:rsid w:val="00F81DBE"/>
    <w:rsid w:val="00F9406B"/>
    <w:rsid w:val="00F94ADB"/>
    <w:rsid w:val="00F973FD"/>
    <w:rsid w:val="00FA2E28"/>
    <w:rsid w:val="00FA4825"/>
    <w:rsid w:val="00FA5940"/>
    <w:rsid w:val="00FB2ED9"/>
    <w:rsid w:val="00FC7171"/>
    <w:rsid w:val="00FD5AD4"/>
    <w:rsid w:val="00FE0F52"/>
    <w:rsid w:val="00FE6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E48D8"/>
  <w15:docId w15:val="{567CAE84-62EB-47B5-9443-F3157B85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18E0"/>
    <w:rPr>
      <w:sz w:val="20"/>
    </w:rPr>
  </w:style>
  <w:style w:type="paragraph" w:styleId="Kop1">
    <w:name w:val="heading 1"/>
    <w:basedOn w:val="Standaard"/>
    <w:next w:val="Standaard"/>
    <w:link w:val="Kop1Char"/>
    <w:uiPriority w:val="9"/>
    <w:qFormat/>
    <w:rsid w:val="00775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C18E0"/>
    <w:pPr>
      <w:keepNext/>
      <w:keepLines/>
      <w:spacing w:before="480" w:after="240"/>
      <w:outlineLvl w:val="1"/>
    </w:pPr>
    <w:rPr>
      <w:rFonts w:ascii="Arial" w:eastAsiaTheme="majorEastAsia" w:hAnsi="Arial" w:cstheme="majorBidi"/>
      <w:b/>
      <w:bCs/>
      <w:caps/>
      <w:color w:val="BA122B"/>
      <w:sz w:val="22"/>
      <w:szCs w:val="26"/>
    </w:rPr>
  </w:style>
  <w:style w:type="paragraph" w:styleId="Kop3">
    <w:name w:val="heading 3"/>
    <w:basedOn w:val="Standaard"/>
    <w:next w:val="Standaard"/>
    <w:link w:val="Kop3Char"/>
    <w:uiPriority w:val="9"/>
    <w:unhideWhenUsed/>
    <w:qFormat/>
    <w:rsid w:val="00C959CA"/>
    <w:pPr>
      <w:keepNext/>
      <w:keepLines/>
      <w:spacing w:before="360"/>
      <w:outlineLvl w:val="2"/>
    </w:pPr>
    <w:rPr>
      <w:rFonts w:ascii="Arial" w:eastAsiaTheme="majorEastAsia" w:hAnsi="Arial" w:cstheme="majorBidi"/>
      <w:b/>
      <w:bCs/>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759B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C18E0"/>
    <w:rPr>
      <w:rFonts w:ascii="Arial" w:eastAsiaTheme="majorEastAsia" w:hAnsi="Arial" w:cstheme="majorBidi"/>
      <w:b/>
      <w:bCs/>
      <w:caps/>
      <w:color w:val="BA122B"/>
      <w:szCs w:val="26"/>
    </w:rPr>
  </w:style>
  <w:style w:type="paragraph" w:styleId="Lijstalinea">
    <w:name w:val="List Paragraph"/>
    <w:basedOn w:val="Standaard"/>
    <w:uiPriority w:val="34"/>
    <w:qFormat/>
    <w:rsid w:val="007759BD"/>
    <w:pPr>
      <w:ind w:left="720"/>
      <w:contextualSpacing/>
    </w:pPr>
  </w:style>
  <w:style w:type="paragraph" w:styleId="Ballontekst">
    <w:name w:val="Balloon Text"/>
    <w:basedOn w:val="Standaard"/>
    <w:link w:val="BallontekstChar"/>
    <w:uiPriority w:val="99"/>
    <w:semiHidden/>
    <w:unhideWhenUsed/>
    <w:rsid w:val="007759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59BD"/>
    <w:rPr>
      <w:rFonts w:ascii="Tahoma" w:hAnsi="Tahoma" w:cs="Tahoma"/>
      <w:sz w:val="16"/>
      <w:szCs w:val="16"/>
    </w:rPr>
  </w:style>
  <w:style w:type="character" w:customStyle="1" w:styleId="Kop3Char">
    <w:name w:val="Kop 3 Char"/>
    <w:basedOn w:val="Standaardalinea-lettertype"/>
    <w:link w:val="Kop3"/>
    <w:uiPriority w:val="9"/>
    <w:rsid w:val="00C959CA"/>
    <w:rPr>
      <w:rFonts w:ascii="Arial" w:eastAsiaTheme="majorEastAsia" w:hAnsi="Arial" w:cstheme="majorBidi"/>
      <w:b/>
      <w:bCs/>
      <w:color w:val="C0504D" w:themeColor="accent2"/>
      <w:sz w:val="20"/>
    </w:rPr>
  </w:style>
  <w:style w:type="character" w:styleId="Verwijzingopmerking">
    <w:name w:val="annotation reference"/>
    <w:basedOn w:val="Standaardalinea-lettertype"/>
    <w:uiPriority w:val="99"/>
    <w:semiHidden/>
    <w:unhideWhenUsed/>
    <w:rsid w:val="007759BD"/>
    <w:rPr>
      <w:sz w:val="16"/>
      <w:szCs w:val="16"/>
    </w:rPr>
  </w:style>
  <w:style w:type="paragraph" w:styleId="Tekstopmerking">
    <w:name w:val="annotation text"/>
    <w:basedOn w:val="Standaard"/>
    <w:link w:val="TekstopmerkingChar"/>
    <w:uiPriority w:val="99"/>
    <w:semiHidden/>
    <w:unhideWhenUsed/>
    <w:rsid w:val="007759BD"/>
    <w:pPr>
      <w:spacing w:line="240" w:lineRule="auto"/>
    </w:pPr>
    <w:rPr>
      <w:szCs w:val="20"/>
    </w:rPr>
  </w:style>
  <w:style w:type="character" w:customStyle="1" w:styleId="TekstopmerkingChar">
    <w:name w:val="Tekst opmerking Char"/>
    <w:basedOn w:val="Standaardalinea-lettertype"/>
    <w:link w:val="Tekstopmerking"/>
    <w:uiPriority w:val="99"/>
    <w:semiHidden/>
    <w:rsid w:val="007759BD"/>
    <w:rPr>
      <w:sz w:val="20"/>
      <w:szCs w:val="20"/>
    </w:rPr>
  </w:style>
  <w:style w:type="paragraph" w:styleId="Koptekst">
    <w:name w:val="header"/>
    <w:basedOn w:val="Standaard"/>
    <w:link w:val="KoptekstChar"/>
    <w:unhideWhenUsed/>
    <w:rsid w:val="00F514EE"/>
    <w:pPr>
      <w:tabs>
        <w:tab w:val="center" w:pos="4986"/>
        <w:tab w:val="right" w:pos="9972"/>
      </w:tabs>
      <w:spacing w:after="0" w:line="240" w:lineRule="auto"/>
    </w:pPr>
  </w:style>
  <w:style w:type="character" w:customStyle="1" w:styleId="KoptekstChar">
    <w:name w:val="Koptekst Char"/>
    <w:basedOn w:val="Standaardalinea-lettertype"/>
    <w:link w:val="Koptekst"/>
    <w:uiPriority w:val="99"/>
    <w:rsid w:val="00F514EE"/>
  </w:style>
  <w:style w:type="paragraph" w:styleId="Voettekst">
    <w:name w:val="footer"/>
    <w:basedOn w:val="Standaard"/>
    <w:link w:val="VoettekstChar"/>
    <w:uiPriority w:val="99"/>
    <w:unhideWhenUsed/>
    <w:rsid w:val="00F514EE"/>
    <w:pPr>
      <w:tabs>
        <w:tab w:val="center" w:pos="4986"/>
        <w:tab w:val="right" w:pos="9972"/>
      </w:tabs>
      <w:spacing w:after="0" w:line="240" w:lineRule="auto"/>
    </w:pPr>
  </w:style>
  <w:style w:type="character" w:customStyle="1" w:styleId="VoettekstChar">
    <w:name w:val="Voettekst Char"/>
    <w:basedOn w:val="Standaardalinea-lettertype"/>
    <w:link w:val="Voettekst"/>
    <w:uiPriority w:val="99"/>
    <w:rsid w:val="00F514EE"/>
  </w:style>
  <w:style w:type="table" w:styleId="Tabelraster">
    <w:name w:val="Table Grid"/>
    <w:basedOn w:val="Standaardtabel"/>
    <w:uiPriority w:val="59"/>
    <w:rsid w:val="0068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681F9B"/>
  </w:style>
  <w:style w:type="character" w:styleId="Hyperlink">
    <w:name w:val="Hyperlink"/>
    <w:basedOn w:val="Standaardalinea-lettertype"/>
    <w:uiPriority w:val="99"/>
    <w:unhideWhenUsed/>
    <w:rsid w:val="00681F9B"/>
    <w:rPr>
      <w:color w:val="0000FF" w:themeColor="hyperlink"/>
      <w:u w:val="single"/>
    </w:rPr>
  </w:style>
  <w:style w:type="paragraph" w:styleId="Titel">
    <w:name w:val="Title"/>
    <w:basedOn w:val="Standaard"/>
    <w:next w:val="Standaard"/>
    <w:link w:val="TitelChar"/>
    <w:uiPriority w:val="10"/>
    <w:qFormat/>
    <w:rsid w:val="00681F9B"/>
    <w:pPr>
      <w:pBdr>
        <w:bottom w:val="single" w:sz="8" w:space="4" w:color="4F81BD" w:themeColor="accent1"/>
      </w:pBdr>
      <w:spacing w:after="300" w:line="240" w:lineRule="auto"/>
      <w:contextualSpacing/>
    </w:pPr>
    <w:rPr>
      <w:rFonts w:ascii="Arial" w:eastAsiaTheme="majorEastAsia" w:hAnsi="Arial" w:cstheme="majorBidi"/>
      <w:color w:val="BA122B"/>
      <w:spacing w:val="5"/>
      <w:kern w:val="28"/>
      <w:sz w:val="40"/>
      <w:szCs w:val="52"/>
    </w:rPr>
  </w:style>
  <w:style w:type="character" w:customStyle="1" w:styleId="TitelChar">
    <w:name w:val="Titel Char"/>
    <w:basedOn w:val="Standaardalinea-lettertype"/>
    <w:link w:val="Titel"/>
    <w:uiPriority w:val="10"/>
    <w:rsid w:val="00681F9B"/>
    <w:rPr>
      <w:rFonts w:ascii="Arial" w:eastAsiaTheme="majorEastAsia" w:hAnsi="Arial" w:cstheme="majorBidi"/>
      <w:color w:val="BA122B"/>
      <w:spacing w:val="5"/>
      <w:kern w:val="28"/>
      <w:sz w:val="40"/>
      <w:szCs w:val="52"/>
    </w:rPr>
  </w:style>
  <w:style w:type="character" w:styleId="Tekstvantijdelijkeaanduiding">
    <w:name w:val="Placeholder Text"/>
    <w:basedOn w:val="Standaardalinea-lettertype"/>
    <w:uiPriority w:val="99"/>
    <w:semiHidden/>
    <w:rsid w:val="009411CA"/>
    <w:rPr>
      <w:color w:val="808080"/>
    </w:rPr>
  </w:style>
  <w:style w:type="paragraph" w:styleId="Onderwerpvanopmerking">
    <w:name w:val="annotation subject"/>
    <w:basedOn w:val="Tekstopmerking"/>
    <w:next w:val="Tekstopmerking"/>
    <w:link w:val="OnderwerpvanopmerkingChar"/>
    <w:uiPriority w:val="99"/>
    <w:semiHidden/>
    <w:unhideWhenUsed/>
    <w:rsid w:val="00EB664A"/>
    <w:pPr>
      <w:spacing w:after="0"/>
    </w:pPr>
    <w:rPr>
      <w:rFonts w:ascii="Times New Roman" w:eastAsia="Times New Roman" w:hAnsi="Times New Roman" w:cs="Times New Roman"/>
      <w:b/>
      <w:bCs/>
      <w:lang w:val="en-GB"/>
    </w:rPr>
  </w:style>
  <w:style w:type="character" w:customStyle="1" w:styleId="OnderwerpvanopmerkingChar">
    <w:name w:val="Onderwerp van opmerking Char"/>
    <w:basedOn w:val="TekstopmerkingChar"/>
    <w:link w:val="Onderwerpvanopmerking"/>
    <w:uiPriority w:val="99"/>
    <w:semiHidden/>
    <w:rsid w:val="00EB664A"/>
    <w:rPr>
      <w:rFonts w:ascii="Times New Roman" w:eastAsia="Times New Roman" w:hAnsi="Times New Roman" w:cs="Times New Roman"/>
      <w:b/>
      <w:bCs/>
      <w:sz w:val="20"/>
      <w:szCs w:val="20"/>
      <w:lang w:val="en-GB"/>
    </w:rPr>
  </w:style>
  <w:style w:type="paragraph" w:styleId="HTML-voorafopgemaakt">
    <w:name w:val="HTML Preformatted"/>
    <w:basedOn w:val="Standaard"/>
    <w:link w:val="HTML-voorafopgemaaktChar"/>
    <w:rsid w:val="00EB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voorafopgemaaktChar">
    <w:name w:val="HTML - vooraf opgemaakt Char"/>
    <w:basedOn w:val="Standaardalinea-lettertype"/>
    <w:link w:val="HTML-voorafopgemaakt"/>
    <w:rsid w:val="00EB664A"/>
    <w:rPr>
      <w:rFonts w:ascii="Courier New" w:eastAsia="Times New Roman" w:hAnsi="Courier New" w:cs="Courier New"/>
      <w:sz w:val="20"/>
      <w:szCs w:val="20"/>
    </w:rPr>
  </w:style>
  <w:style w:type="paragraph" w:customStyle="1" w:styleId="Default">
    <w:name w:val="Default"/>
    <w:rsid w:val="00114CD5"/>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50842">
      <w:bodyDiv w:val="1"/>
      <w:marLeft w:val="0"/>
      <w:marRight w:val="0"/>
      <w:marTop w:val="0"/>
      <w:marBottom w:val="0"/>
      <w:divBdr>
        <w:top w:val="none" w:sz="0" w:space="0" w:color="auto"/>
        <w:left w:val="none" w:sz="0" w:space="0" w:color="auto"/>
        <w:bottom w:val="none" w:sz="0" w:space="0" w:color="auto"/>
        <w:right w:val="none" w:sz="0" w:space="0" w:color="auto"/>
      </w:divBdr>
    </w:div>
    <w:div w:id="20438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elvar.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FC0EFA3E944AF7BA192BA5EB5FAA7B"/>
        <w:category>
          <w:name w:val="General"/>
          <w:gallery w:val="placeholder"/>
        </w:category>
        <w:types>
          <w:type w:val="bbPlcHdr"/>
        </w:types>
        <w:behaviors>
          <w:behavior w:val="content"/>
        </w:behaviors>
        <w:guid w:val="{5E9C3EA9-7BAE-4F9A-8FE4-1BEDC4461C2F}"/>
      </w:docPartPr>
      <w:docPartBody>
        <w:p w:rsidR="00522A34" w:rsidRDefault="00296FA6">
          <w:r w:rsidRPr="00D23900">
            <w:rPr>
              <w:rStyle w:val="Tekstvantijdelijkeaanduiding"/>
            </w:rPr>
            <w:t>[Company]</w:t>
          </w:r>
        </w:p>
      </w:docPartBody>
    </w:docPart>
    <w:docPart>
      <w:docPartPr>
        <w:name w:val="DFF482387969493FB8CF5789F158A50C"/>
        <w:category>
          <w:name w:val="General"/>
          <w:gallery w:val="placeholder"/>
        </w:category>
        <w:types>
          <w:type w:val="bbPlcHdr"/>
        </w:types>
        <w:behaviors>
          <w:behavior w:val="content"/>
        </w:behaviors>
        <w:guid w:val="{A72611C7-5C92-4680-8772-E40A8A693CC9}"/>
      </w:docPartPr>
      <w:docPartBody>
        <w:p w:rsidR="00DA7298" w:rsidRDefault="00296FA6">
          <w:pPr>
            <w:pStyle w:val="DFF482387969493FB8CF5789F158A50C"/>
          </w:pPr>
          <w:r w:rsidRPr="00D23900">
            <w:rPr>
              <w:rStyle w:val="Tekstvantijdelijkeaanduiding"/>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FA6"/>
    <w:rsid w:val="000512F2"/>
    <w:rsid w:val="00072D21"/>
    <w:rsid w:val="00083370"/>
    <w:rsid w:val="000F7A9C"/>
    <w:rsid w:val="00273AE3"/>
    <w:rsid w:val="00296FA6"/>
    <w:rsid w:val="002F74E5"/>
    <w:rsid w:val="00457859"/>
    <w:rsid w:val="00487B5F"/>
    <w:rsid w:val="00522A34"/>
    <w:rsid w:val="006D26E1"/>
    <w:rsid w:val="007200D6"/>
    <w:rsid w:val="009E0A62"/>
    <w:rsid w:val="00CD3E18"/>
    <w:rsid w:val="00DA7298"/>
    <w:rsid w:val="00DF2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96FA6"/>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96FA6"/>
    <w:rPr>
      <w:color w:val="808080"/>
    </w:rPr>
  </w:style>
  <w:style w:type="paragraph" w:customStyle="1" w:styleId="DFF482387969493FB8CF5789F158A50C">
    <w:name w:val="DFF482387969493FB8CF5789F158A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8E3D8-92F4-4E09-BF70-0106015C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10</Pages>
  <Words>3623</Words>
  <Characters>19928</Characters>
  <Application>Microsoft Office Word</Application>
  <DocSecurity>0</DocSecurity>
  <Lines>166</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Bestekteksten ActiveAhead-oplossing</vt:lpstr>
      <vt:lpstr>ActiveAhead Solution Specification</vt:lpstr>
    </vt:vector>
  </TitlesOfParts>
  <Company>Helvar, Lighting Controls B.V.</Company>
  <LinksUpToDate>false</LinksUpToDate>
  <CharactersWithSpaces>23504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Bestekteksten ActiveAhead-oplossing</dc:title>
  <dc:creator>Helvar</dc:creator>
  <cp:lastModifiedBy>Jurgen van der Kolk</cp:lastModifiedBy>
  <cp:revision>18</cp:revision>
  <dcterms:created xsi:type="dcterms:W3CDTF">2019-05-07T11:34:00Z</dcterms:created>
  <dcterms:modified xsi:type="dcterms:W3CDTF">2020-04-03T09:49:00Z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287918003</vt:i4>
  </property>
  <property fmtid="{D5CDD505-2E9C-101B-9397-08002B2CF9AE}" pid="4" name="_EmailSubject">
    <vt:lpwstr>ActiveAhead Specification Document</vt:lpwstr>
  </property>
  <property fmtid="{D5CDD505-2E9C-101B-9397-08002B2CF9AE}" pid="5" name="_AuthorEmail">
    <vt:lpwstr>Matti.Vesterinen@helvar.com</vt:lpwstr>
  </property>
  <property fmtid="{D5CDD505-2E9C-101B-9397-08002B2CF9AE}" pid="6" name="_AuthorEmailDisplayName">
    <vt:lpwstr>Vesterinen Matti</vt:lpwstr>
  </property>
  <property fmtid="{D5CDD505-2E9C-101B-9397-08002B2CF9AE}" pid="7" name="_ReviewingToolsShownOnce">
    <vt:lpwstr/>
  </property>
</Properties>
</file>